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F6AE" w14:textId="77777777" w:rsidR="002C197E" w:rsidRDefault="002C197E" w:rsidP="005E667C">
      <w:pPr>
        <w:pStyle w:val="Default"/>
        <w:jc w:val="center"/>
        <w:rPr>
          <w:rFonts w:asciiTheme="minorHAnsi" w:hAnsiTheme="minorHAnsi"/>
          <w:b/>
        </w:rPr>
      </w:pPr>
      <w:r>
        <w:rPr>
          <w:rFonts w:asciiTheme="minorHAnsi" w:hAnsiTheme="minorHAnsi"/>
          <w:b/>
        </w:rPr>
        <w:t>South Plains College</w:t>
      </w:r>
    </w:p>
    <w:p w14:paraId="7BDF5F0D" w14:textId="77777777" w:rsidR="005E667C" w:rsidRDefault="002C197E" w:rsidP="005E667C">
      <w:pPr>
        <w:pStyle w:val="Default"/>
        <w:jc w:val="center"/>
        <w:rPr>
          <w:rFonts w:asciiTheme="minorHAnsi" w:hAnsiTheme="minorHAnsi"/>
          <w:b/>
        </w:rPr>
      </w:pPr>
      <w:r>
        <w:rPr>
          <w:rFonts w:asciiTheme="minorHAnsi" w:hAnsiTheme="minorHAnsi"/>
          <w:b/>
        </w:rPr>
        <w:t xml:space="preserve">Common </w:t>
      </w:r>
      <w:r w:rsidR="005E667C" w:rsidRPr="000D5F72">
        <w:rPr>
          <w:rFonts w:asciiTheme="minorHAnsi" w:hAnsiTheme="minorHAnsi"/>
          <w:b/>
        </w:rPr>
        <w:t>Course Syllabus</w:t>
      </w:r>
      <w:r>
        <w:rPr>
          <w:rFonts w:asciiTheme="minorHAnsi" w:hAnsiTheme="minorHAnsi"/>
          <w:b/>
        </w:rPr>
        <w:t>: Physical Geology</w:t>
      </w:r>
    </w:p>
    <w:p w14:paraId="434E80DD" w14:textId="42DB0B46" w:rsidR="002C197E" w:rsidRPr="000D5F72" w:rsidRDefault="002C197E" w:rsidP="005E667C">
      <w:pPr>
        <w:pStyle w:val="Default"/>
        <w:jc w:val="center"/>
        <w:rPr>
          <w:rFonts w:asciiTheme="minorHAnsi" w:hAnsiTheme="minorHAnsi"/>
          <w:b/>
        </w:rPr>
      </w:pPr>
      <w:r>
        <w:rPr>
          <w:rFonts w:asciiTheme="minorHAnsi" w:hAnsiTheme="minorHAnsi"/>
          <w:b/>
        </w:rPr>
        <w:t xml:space="preserve">Revised:  </w:t>
      </w:r>
      <w:r w:rsidR="00E33DED">
        <w:rPr>
          <w:rFonts w:asciiTheme="minorHAnsi" w:hAnsiTheme="minorHAnsi"/>
          <w:b/>
        </w:rPr>
        <w:t>August 19</w:t>
      </w:r>
      <w:r w:rsidR="00E33DED" w:rsidRPr="00E33DED">
        <w:rPr>
          <w:rFonts w:asciiTheme="minorHAnsi" w:hAnsiTheme="minorHAnsi"/>
          <w:b/>
          <w:vertAlign w:val="superscript"/>
        </w:rPr>
        <w:t>th</w:t>
      </w:r>
      <w:r w:rsidR="00E33DED">
        <w:rPr>
          <w:rFonts w:asciiTheme="minorHAnsi" w:hAnsiTheme="minorHAnsi"/>
          <w:b/>
        </w:rPr>
        <w:t>, 2024</w:t>
      </w:r>
    </w:p>
    <w:p w14:paraId="35B283F7" w14:textId="77777777" w:rsidR="005E667C" w:rsidRPr="00BA3C2A" w:rsidRDefault="005E667C" w:rsidP="005E667C">
      <w:pPr>
        <w:pStyle w:val="Default"/>
        <w:rPr>
          <w:rFonts w:asciiTheme="minorHAnsi" w:hAnsiTheme="minorHAnsi"/>
          <w:b/>
          <w:bCs/>
        </w:rPr>
      </w:pPr>
    </w:p>
    <w:p w14:paraId="1C7D60DE" w14:textId="77777777" w:rsidR="007E1710" w:rsidRPr="00BA3C2A" w:rsidRDefault="007E1710" w:rsidP="005E667C">
      <w:pPr>
        <w:pStyle w:val="Default"/>
        <w:rPr>
          <w:rFonts w:asciiTheme="minorHAnsi" w:hAnsiTheme="minorHAnsi"/>
        </w:rPr>
      </w:pPr>
      <w:r w:rsidRPr="00BA3C2A">
        <w:rPr>
          <w:rFonts w:asciiTheme="minorHAnsi" w:hAnsiTheme="minorHAnsi"/>
          <w:b/>
          <w:bCs/>
        </w:rPr>
        <w:t>Department</w:t>
      </w:r>
      <w:r w:rsidR="005E667C" w:rsidRPr="00BA3C2A">
        <w:rPr>
          <w:rFonts w:asciiTheme="minorHAnsi" w:hAnsiTheme="minorHAnsi"/>
          <w:b/>
          <w:bCs/>
        </w:rPr>
        <w:t xml:space="preserve">: </w:t>
      </w:r>
      <w:r w:rsidRPr="00BA3C2A">
        <w:rPr>
          <w:rFonts w:asciiTheme="minorHAnsi" w:hAnsiTheme="minorHAnsi"/>
        </w:rPr>
        <w:t>Science</w:t>
      </w:r>
    </w:p>
    <w:p w14:paraId="10F9D8BA" w14:textId="77777777" w:rsidR="007E1710" w:rsidRPr="00BA3C2A" w:rsidRDefault="007E1710" w:rsidP="005E667C">
      <w:pPr>
        <w:pStyle w:val="Default"/>
        <w:rPr>
          <w:rFonts w:asciiTheme="minorHAnsi" w:hAnsiTheme="minorHAnsi"/>
        </w:rPr>
      </w:pPr>
    </w:p>
    <w:p w14:paraId="5BFC1443" w14:textId="77777777" w:rsidR="005E667C" w:rsidRPr="00BA3C2A" w:rsidRDefault="00253E36" w:rsidP="005E667C">
      <w:pPr>
        <w:pStyle w:val="Default"/>
        <w:rPr>
          <w:rFonts w:asciiTheme="minorHAnsi" w:hAnsiTheme="minorHAnsi"/>
        </w:rPr>
      </w:pPr>
      <w:r w:rsidRPr="00BA3C2A">
        <w:rPr>
          <w:rFonts w:asciiTheme="minorHAnsi" w:hAnsiTheme="minorHAnsi"/>
          <w:b/>
        </w:rPr>
        <w:t>Discipline</w:t>
      </w:r>
      <w:r w:rsidR="007E1710" w:rsidRPr="00BA3C2A">
        <w:rPr>
          <w:rFonts w:asciiTheme="minorHAnsi" w:hAnsiTheme="minorHAnsi"/>
        </w:rPr>
        <w:t>: Geology</w:t>
      </w:r>
      <w:r w:rsidR="005E667C" w:rsidRPr="00BA3C2A">
        <w:rPr>
          <w:rFonts w:asciiTheme="minorHAnsi" w:hAnsiTheme="minorHAnsi"/>
        </w:rPr>
        <w:t xml:space="preserve"> </w:t>
      </w:r>
    </w:p>
    <w:p w14:paraId="70A22D1F" w14:textId="77777777" w:rsidR="007E1710" w:rsidRPr="00BA3C2A" w:rsidRDefault="007E1710" w:rsidP="005E667C">
      <w:pPr>
        <w:pStyle w:val="Default"/>
        <w:rPr>
          <w:rFonts w:asciiTheme="minorHAnsi" w:hAnsiTheme="minorHAnsi"/>
        </w:rPr>
      </w:pPr>
    </w:p>
    <w:p w14:paraId="18A9F5DA" w14:textId="77777777" w:rsidR="007E1710" w:rsidRPr="00BA3C2A" w:rsidRDefault="007E1710" w:rsidP="005E667C">
      <w:pPr>
        <w:pStyle w:val="Default"/>
        <w:rPr>
          <w:rFonts w:asciiTheme="minorHAnsi" w:hAnsiTheme="minorHAnsi"/>
        </w:rPr>
      </w:pPr>
      <w:r w:rsidRPr="00BA3C2A">
        <w:rPr>
          <w:rFonts w:asciiTheme="minorHAnsi" w:hAnsiTheme="minorHAnsi"/>
          <w:b/>
        </w:rPr>
        <w:t>Course Number:</w:t>
      </w:r>
      <w:r w:rsidRPr="00BA3C2A">
        <w:rPr>
          <w:rFonts w:asciiTheme="minorHAnsi" w:hAnsiTheme="minorHAnsi"/>
        </w:rPr>
        <w:t xml:space="preserve">  140</w:t>
      </w:r>
      <w:r w:rsidR="00901B6A">
        <w:rPr>
          <w:rFonts w:asciiTheme="minorHAnsi" w:hAnsiTheme="minorHAnsi"/>
        </w:rPr>
        <w:t>3</w:t>
      </w:r>
    </w:p>
    <w:p w14:paraId="4B495BC6" w14:textId="77777777" w:rsidR="007E1710" w:rsidRPr="00BA3C2A" w:rsidRDefault="007E1710" w:rsidP="005E667C">
      <w:pPr>
        <w:pStyle w:val="Default"/>
        <w:rPr>
          <w:rFonts w:asciiTheme="minorHAnsi" w:hAnsiTheme="minorHAnsi"/>
        </w:rPr>
      </w:pPr>
    </w:p>
    <w:p w14:paraId="5852A1E1" w14:textId="6B7D2A05" w:rsidR="002C197E" w:rsidRDefault="007E1710" w:rsidP="002C197E">
      <w:pPr>
        <w:pStyle w:val="Default"/>
        <w:rPr>
          <w:rFonts w:asciiTheme="minorHAnsi" w:hAnsiTheme="minorHAnsi"/>
          <w:b/>
        </w:rPr>
      </w:pPr>
      <w:r w:rsidRPr="00BA3C2A">
        <w:rPr>
          <w:rFonts w:asciiTheme="minorHAnsi" w:hAnsiTheme="minorHAnsi"/>
          <w:b/>
        </w:rPr>
        <w:t>Course Title:</w:t>
      </w:r>
      <w:r w:rsidRPr="00BA3C2A">
        <w:rPr>
          <w:rFonts w:asciiTheme="minorHAnsi" w:hAnsiTheme="minorHAnsi"/>
        </w:rPr>
        <w:t xml:space="preserve">  </w:t>
      </w:r>
      <w:r w:rsidR="00E35939">
        <w:rPr>
          <w:rFonts w:asciiTheme="minorHAnsi" w:hAnsiTheme="minorHAnsi"/>
        </w:rPr>
        <w:t>Physical</w:t>
      </w:r>
      <w:r w:rsidR="00D223D5">
        <w:rPr>
          <w:rFonts w:asciiTheme="minorHAnsi" w:hAnsiTheme="minorHAnsi"/>
        </w:rPr>
        <w:t xml:space="preserve"> </w:t>
      </w:r>
      <w:r w:rsidR="002C197E">
        <w:rPr>
          <w:rFonts w:asciiTheme="minorHAnsi" w:hAnsiTheme="minorHAnsi"/>
        </w:rPr>
        <w:t>Geology</w:t>
      </w:r>
      <w:r w:rsidR="002C197E" w:rsidRPr="002C197E">
        <w:rPr>
          <w:rFonts w:asciiTheme="minorHAnsi" w:hAnsiTheme="minorHAnsi"/>
          <w:b/>
        </w:rPr>
        <w:t xml:space="preserve"> </w:t>
      </w:r>
      <w:r w:rsidR="00E33DED">
        <w:rPr>
          <w:rFonts w:asciiTheme="minorHAnsi" w:hAnsiTheme="minorHAnsi"/>
          <w:b/>
        </w:rPr>
        <w:t>(fully face-to-face)</w:t>
      </w:r>
    </w:p>
    <w:p w14:paraId="7519249A" w14:textId="77777777" w:rsidR="002C197E" w:rsidRDefault="002C197E" w:rsidP="002C197E">
      <w:pPr>
        <w:pStyle w:val="Default"/>
        <w:rPr>
          <w:rFonts w:asciiTheme="minorHAnsi" w:hAnsiTheme="minorHAnsi"/>
          <w:b/>
        </w:rPr>
      </w:pPr>
    </w:p>
    <w:p w14:paraId="609E2F6A" w14:textId="77777777" w:rsidR="002A56BF" w:rsidRDefault="002A56BF" w:rsidP="002C197E">
      <w:pPr>
        <w:pStyle w:val="Default"/>
        <w:rPr>
          <w:rFonts w:asciiTheme="minorHAnsi" w:hAnsiTheme="minorHAnsi"/>
          <w:bCs/>
        </w:rPr>
      </w:pPr>
      <w:r>
        <w:rPr>
          <w:rFonts w:asciiTheme="minorHAnsi" w:hAnsiTheme="minorHAnsi"/>
          <w:b/>
          <w:bCs/>
        </w:rPr>
        <w:t xml:space="preserve">Instructor:  </w:t>
      </w:r>
      <w:r>
        <w:rPr>
          <w:rFonts w:asciiTheme="minorHAnsi" w:hAnsiTheme="minorHAnsi"/>
          <w:bCs/>
        </w:rPr>
        <w:t>Aaron Greene</w:t>
      </w:r>
    </w:p>
    <w:p w14:paraId="2F8DDEEF" w14:textId="77777777" w:rsidR="002A56BF" w:rsidRDefault="002A56BF" w:rsidP="002C197E">
      <w:pPr>
        <w:pStyle w:val="Default"/>
        <w:rPr>
          <w:rFonts w:asciiTheme="minorHAnsi" w:hAnsiTheme="minorHAnsi"/>
          <w:b/>
          <w:bCs/>
        </w:rPr>
      </w:pPr>
    </w:p>
    <w:p w14:paraId="70AE401A" w14:textId="77777777" w:rsidR="002C197E" w:rsidRPr="00BA3C2A" w:rsidRDefault="002C197E" w:rsidP="002C197E">
      <w:pPr>
        <w:pStyle w:val="Default"/>
        <w:rPr>
          <w:rFonts w:asciiTheme="minorHAnsi" w:hAnsiTheme="minorHAnsi"/>
          <w:bCs/>
        </w:rPr>
      </w:pPr>
      <w:r w:rsidRPr="00BA3C2A">
        <w:rPr>
          <w:rFonts w:asciiTheme="minorHAnsi" w:hAnsiTheme="minorHAnsi"/>
          <w:b/>
          <w:bCs/>
        </w:rPr>
        <w:t xml:space="preserve">Available Formats: </w:t>
      </w:r>
      <w:r>
        <w:rPr>
          <w:rFonts w:asciiTheme="minorHAnsi" w:hAnsiTheme="minorHAnsi"/>
          <w:bCs/>
        </w:rPr>
        <w:t>C</w:t>
      </w:r>
      <w:r w:rsidRPr="00BA3C2A">
        <w:rPr>
          <w:rFonts w:asciiTheme="minorHAnsi" w:hAnsiTheme="minorHAnsi"/>
          <w:bCs/>
        </w:rPr>
        <w:t>onventional</w:t>
      </w:r>
    </w:p>
    <w:p w14:paraId="67DE1802" w14:textId="77777777" w:rsidR="002C197E" w:rsidRPr="00BA3C2A" w:rsidRDefault="002C197E" w:rsidP="002C197E">
      <w:pPr>
        <w:pStyle w:val="Default"/>
        <w:rPr>
          <w:rFonts w:asciiTheme="minorHAnsi" w:hAnsiTheme="minorHAnsi"/>
          <w:bCs/>
        </w:rPr>
      </w:pPr>
    </w:p>
    <w:p w14:paraId="4E4BFA97" w14:textId="1C8C6EE0" w:rsidR="002C197E" w:rsidRDefault="002C197E" w:rsidP="002C197E">
      <w:pPr>
        <w:pStyle w:val="Default"/>
        <w:rPr>
          <w:rFonts w:asciiTheme="minorHAnsi" w:hAnsiTheme="minorHAnsi"/>
          <w:bCs/>
        </w:rPr>
      </w:pPr>
      <w:r w:rsidRPr="00BA3C2A">
        <w:rPr>
          <w:rFonts w:asciiTheme="minorHAnsi" w:hAnsiTheme="minorHAnsi"/>
          <w:b/>
          <w:bCs/>
        </w:rPr>
        <w:t>Campuses:</w:t>
      </w:r>
      <w:r w:rsidRPr="00BA3C2A">
        <w:rPr>
          <w:rFonts w:asciiTheme="minorHAnsi" w:hAnsiTheme="minorHAnsi"/>
          <w:bCs/>
        </w:rPr>
        <w:t xml:space="preserve">  Levelland Campus</w:t>
      </w:r>
      <w:r>
        <w:rPr>
          <w:rFonts w:asciiTheme="minorHAnsi" w:hAnsiTheme="minorHAnsi"/>
          <w:bCs/>
        </w:rPr>
        <w:t xml:space="preserve"> </w:t>
      </w:r>
      <w:r w:rsidR="00E33DED">
        <w:rPr>
          <w:rFonts w:asciiTheme="minorHAnsi" w:hAnsiTheme="minorHAnsi"/>
          <w:bCs/>
        </w:rPr>
        <w:t xml:space="preserve"> </w:t>
      </w:r>
    </w:p>
    <w:p w14:paraId="53D941FB" w14:textId="77777777" w:rsidR="002C197E" w:rsidRDefault="002C197E" w:rsidP="002C197E">
      <w:pPr>
        <w:pStyle w:val="Default"/>
        <w:rPr>
          <w:rFonts w:asciiTheme="minorHAnsi" w:hAnsiTheme="minorHAnsi"/>
          <w:bCs/>
        </w:rPr>
      </w:pPr>
    </w:p>
    <w:p w14:paraId="50C50CD4" w14:textId="77777777" w:rsidR="002C197E" w:rsidRPr="00BA3C2A" w:rsidRDefault="002C197E" w:rsidP="002C197E">
      <w:pPr>
        <w:pStyle w:val="Default"/>
        <w:rPr>
          <w:rFonts w:asciiTheme="minorHAnsi" w:hAnsiTheme="minorHAnsi"/>
          <w:bCs/>
        </w:rPr>
      </w:pPr>
      <w:r w:rsidRPr="00BA3C2A">
        <w:rPr>
          <w:rFonts w:asciiTheme="minorHAnsi" w:hAnsiTheme="minorHAnsi"/>
          <w:b/>
          <w:bCs/>
        </w:rPr>
        <w:t>Course Description:</w:t>
      </w:r>
      <w:r w:rsidRPr="00BA3C2A">
        <w:rPr>
          <w:rFonts w:asciiTheme="minorHAnsi" w:hAnsiTheme="minorHAnsi"/>
          <w:bCs/>
        </w:rPr>
        <w:t xml:space="preserve">  </w:t>
      </w:r>
      <w:r>
        <w:rPr>
          <w:rFonts w:asciiTheme="minorHAnsi" w:hAnsiTheme="minorHAnsi"/>
        </w:rPr>
        <w:t>Introduction to the study of the materials and processes that have modified and shaped the surface and interior of Earth over time.  These processes are described by theories based on experimental data and geologic data gathered from field observations.</w:t>
      </w:r>
    </w:p>
    <w:p w14:paraId="328A0845" w14:textId="77777777" w:rsidR="002C197E" w:rsidRPr="00BA3C2A" w:rsidRDefault="002C197E" w:rsidP="002C197E">
      <w:pPr>
        <w:pStyle w:val="Default"/>
        <w:rPr>
          <w:rFonts w:asciiTheme="minorHAnsi" w:hAnsiTheme="minorHAnsi"/>
          <w:bCs/>
        </w:rPr>
      </w:pPr>
    </w:p>
    <w:p w14:paraId="746BFE14" w14:textId="77777777" w:rsidR="002C197E" w:rsidRPr="00BA3C2A" w:rsidRDefault="002C197E" w:rsidP="002C197E">
      <w:pPr>
        <w:pStyle w:val="Default"/>
        <w:rPr>
          <w:rFonts w:asciiTheme="minorHAnsi" w:hAnsiTheme="minorHAnsi"/>
        </w:rPr>
      </w:pPr>
      <w:r w:rsidRPr="00BA3C2A">
        <w:rPr>
          <w:rFonts w:asciiTheme="minorHAnsi" w:hAnsiTheme="minorHAnsi"/>
          <w:b/>
        </w:rPr>
        <w:t>Prerequisites:</w:t>
      </w:r>
      <w:r w:rsidRPr="00BA3C2A">
        <w:rPr>
          <w:rFonts w:asciiTheme="minorHAnsi" w:hAnsiTheme="minorHAnsi"/>
        </w:rPr>
        <w:t xml:space="preserve"> None</w:t>
      </w:r>
    </w:p>
    <w:p w14:paraId="6DFF3C40" w14:textId="77777777" w:rsidR="007E1710" w:rsidRPr="00BA3C2A" w:rsidRDefault="007E1710" w:rsidP="005E667C">
      <w:pPr>
        <w:pStyle w:val="Default"/>
        <w:rPr>
          <w:rFonts w:asciiTheme="minorHAnsi" w:hAnsiTheme="minorHAnsi"/>
        </w:rPr>
      </w:pPr>
    </w:p>
    <w:p w14:paraId="73B74E2B" w14:textId="518EC39F" w:rsidR="007E1710" w:rsidRDefault="00A55BD8" w:rsidP="005E667C">
      <w:pPr>
        <w:pStyle w:val="Default"/>
        <w:rPr>
          <w:rFonts w:asciiTheme="minorHAnsi" w:hAnsiTheme="minorHAnsi"/>
        </w:rPr>
      </w:pPr>
      <w:r>
        <w:rPr>
          <w:rFonts w:asciiTheme="minorHAnsi" w:hAnsiTheme="minorHAnsi"/>
          <w:b/>
        </w:rPr>
        <w:t xml:space="preserve">Credit: </w:t>
      </w:r>
      <w:r w:rsidR="00CA7F53" w:rsidRPr="00A55BD8">
        <w:rPr>
          <w:rFonts w:asciiTheme="minorHAnsi" w:hAnsiTheme="minorHAnsi"/>
        </w:rPr>
        <w:t>4</w:t>
      </w:r>
      <w:r w:rsidR="00CA7F53">
        <w:rPr>
          <w:rFonts w:asciiTheme="minorHAnsi" w:hAnsiTheme="minorHAnsi"/>
          <w:b/>
        </w:rPr>
        <w:t xml:space="preserve"> </w:t>
      </w:r>
      <w:r w:rsidR="00CA7F53" w:rsidRPr="00BA3C2A">
        <w:rPr>
          <w:rFonts w:asciiTheme="minorHAnsi" w:hAnsiTheme="minorHAnsi"/>
          <w:b/>
        </w:rPr>
        <w:t>Lecture</w:t>
      </w:r>
      <w:r w:rsidR="007E1710" w:rsidRPr="00BA3C2A">
        <w:rPr>
          <w:rFonts w:asciiTheme="minorHAnsi" w:hAnsiTheme="minorHAnsi"/>
          <w:b/>
        </w:rPr>
        <w:t>:</w:t>
      </w:r>
      <w:r w:rsidR="007E1710" w:rsidRPr="00BA3C2A">
        <w:rPr>
          <w:rFonts w:asciiTheme="minorHAnsi" w:hAnsiTheme="minorHAnsi"/>
        </w:rPr>
        <w:t xml:space="preserve"> 3</w:t>
      </w:r>
      <w:r w:rsidR="007E1710" w:rsidRPr="00BA3C2A">
        <w:rPr>
          <w:rFonts w:asciiTheme="minorHAnsi" w:hAnsiTheme="minorHAnsi"/>
        </w:rPr>
        <w:tab/>
      </w:r>
      <w:r w:rsidR="007E1710" w:rsidRPr="00BA3C2A">
        <w:rPr>
          <w:rFonts w:asciiTheme="minorHAnsi" w:hAnsiTheme="minorHAnsi"/>
          <w:b/>
        </w:rPr>
        <w:t>Lab:</w:t>
      </w:r>
      <w:r w:rsidR="007E1710" w:rsidRPr="00BA3C2A">
        <w:rPr>
          <w:rFonts w:asciiTheme="minorHAnsi" w:hAnsiTheme="minorHAnsi"/>
        </w:rPr>
        <w:t xml:space="preserve"> </w:t>
      </w:r>
      <w:r w:rsidR="002E6C7F">
        <w:rPr>
          <w:rFonts w:asciiTheme="minorHAnsi" w:hAnsiTheme="minorHAnsi"/>
        </w:rPr>
        <w:t>3</w:t>
      </w:r>
    </w:p>
    <w:p w14:paraId="5A3ECF9D" w14:textId="77777777" w:rsidR="002C197E" w:rsidRDefault="002C197E" w:rsidP="005E667C">
      <w:pPr>
        <w:pStyle w:val="Default"/>
        <w:rPr>
          <w:rFonts w:asciiTheme="minorHAnsi" w:hAnsiTheme="minorHAnsi"/>
        </w:rPr>
      </w:pPr>
    </w:p>
    <w:p w14:paraId="36AFADF3" w14:textId="02C32C6A" w:rsidR="002C197E" w:rsidRPr="00F377C9" w:rsidRDefault="002C197E" w:rsidP="005E667C">
      <w:pPr>
        <w:pStyle w:val="Default"/>
        <w:rPr>
          <w:rFonts w:asciiTheme="minorHAnsi" w:hAnsiTheme="minorHAnsi"/>
          <w:b/>
          <w:i/>
        </w:rPr>
      </w:pPr>
      <w:r w:rsidRPr="002C197E">
        <w:rPr>
          <w:rFonts w:asciiTheme="minorHAnsi" w:hAnsiTheme="minorHAnsi"/>
          <w:b/>
        </w:rPr>
        <w:t xml:space="preserve">Textbook:  </w:t>
      </w:r>
      <w:r w:rsidRPr="00F377C9">
        <w:rPr>
          <w:rFonts w:asciiTheme="minorHAnsi" w:hAnsiTheme="minorHAnsi"/>
          <w:i/>
        </w:rPr>
        <w:t xml:space="preserve">Earth:  Portrait of a Planet </w:t>
      </w:r>
      <w:r w:rsidR="00E33DED">
        <w:rPr>
          <w:rFonts w:asciiTheme="minorHAnsi" w:hAnsiTheme="minorHAnsi"/>
          <w:i/>
        </w:rPr>
        <w:t>7</w:t>
      </w:r>
      <w:r w:rsidRPr="00F377C9">
        <w:rPr>
          <w:rFonts w:asciiTheme="minorHAnsi" w:hAnsiTheme="minorHAnsi"/>
          <w:i/>
          <w:vertAlign w:val="superscript"/>
        </w:rPr>
        <w:t>th</w:t>
      </w:r>
      <w:r w:rsidRPr="00F377C9">
        <w:rPr>
          <w:rFonts w:asciiTheme="minorHAnsi" w:hAnsiTheme="minorHAnsi"/>
          <w:i/>
        </w:rPr>
        <w:t xml:space="preserve"> Edition</w:t>
      </w:r>
    </w:p>
    <w:p w14:paraId="0CB11D0B" w14:textId="77777777" w:rsidR="001D5249" w:rsidRPr="00F377C9" w:rsidRDefault="001D5249" w:rsidP="005E667C">
      <w:pPr>
        <w:pStyle w:val="Default"/>
        <w:rPr>
          <w:rFonts w:asciiTheme="minorHAnsi" w:hAnsiTheme="minorHAnsi"/>
          <w:i/>
        </w:rPr>
      </w:pPr>
    </w:p>
    <w:p w14:paraId="01B3F9B4" w14:textId="77777777" w:rsidR="001D5249" w:rsidRPr="00BA3C2A" w:rsidRDefault="001D5249" w:rsidP="001D5249">
      <w:pPr>
        <w:pStyle w:val="Default"/>
        <w:rPr>
          <w:rFonts w:asciiTheme="minorHAnsi" w:hAnsiTheme="minorHAnsi"/>
        </w:rPr>
      </w:pPr>
      <w:r w:rsidRPr="00BA3C2A">
        <w:rPr>
          <w:rFonts w:asciiTheme="minorHAnsi" w:hAnsiTheme="minorHAnsi"/>
          <w:b/>
        </w:rPr>
        <w:t>This course satisfies a core curriculum requirement:</w:t>
      </w:r>
      <w:r w:rsidRPr="00BA3C2A">
        <w:rPr>
          <w:rFonts w:asciiTheme="minorHAnsi" w:hAnsiTheme="minorHAnsi"/>
        </w:rPr>
        <w:t xml:space="preserve">  Yes – </w:t>
      </w:r>
      <w:r>
        <w:rPr>
          <w:rFonts w:asciiTheme="minorHAnsi" w:hAnsiTheme="minorHAnsi"/>
        </w:rPr>
        <w:t xml:space="preserve">Life and </w:t>
      </w:r>
      <w:r w:rsidR="0057255C">
        <w:rPr>
          <w:rFonts w:asciiTheme="minorHAnsi" w:hAnsiTheme="minorHAnsi"/>
        </w:rPr>
        <w:t>Physical</w:t>
      </w:r>
      <w:r w:rsidRPr="00BA3C2A">
        <w:rPr>
          <w:rFonts w:asciiTheme="minorHAnsi" w:hAnsiTheme="minorHAnsi"/>
        </w:rPr>
        <w:t xml:space="preserve"> Science</w:t>
      </w:r>
      <w:r w:rsidR="002C197E">
        <w:rPr>
          <w:rFonts w:asciiTheme="minorHAnsi" w:hAnsiTheme="minorHAnsi"/>
        </w:rPr>
        <w:t xml:space="preserve"> (030)</w:t>
      </w:r>
    </w:p>
    <w:p w14:paraId="707F2589" w14:textId="77777777" w:rsidR="001D5249" w:rsidRDefault="001D5249" w:rsidP="005E667C">
      <w:pPr>
        <w:pStyle w:val="Default"/>
        <w:rPr>
          <w:rFonts w:asciiTheme="minorHAnsi" w:hAnsiTheme="minorHAnsi"/>
        </w:rPr>
      </w:pPr>
    </w:p>
    <w:p w14:paraId="58CFECFC" w14:textId="77777777" w:rsidR="001D5249" w:rsidRPr="00BA3C2A" w:rsidRDefault="001D5249" w:rsidP="001D5249">
      <w:pPr>
        <w:rPr>
          <w:rFonts w:asciiTheme="minorHAnsi" w:hAnsiTheme="minorHAnsi"/>
          <w:b/>
        </w:rPr>
      </w:pPr>
      <w:r w:rsidRPr="00BA3C2A">
        <w:rPr>
          <w:rFonts w:asciiTheme="minorHAnsi" w:hAnsiTheme="minorHAnsi"/>
          <w:b/>
        </w:rPr>
        <w:t xml:space="preserve">Core Objectives addressed: </w:t>
      </w:r>
    </w:p>
    <w:p w14:paraId="3BC365D3" w14:textId="77777777" w:rsidR="001D5249" w:rsidRPr="00BA3C2A" w:rsidRDefault="001D5249" w:rsidP="001D5249">
      <w:pPr>
        <w:rPr>
          <w:rFonts w:asciiTheme="minorHAnsi" w:hAnsiTheme="minorHAnsi"/>
          <w:b/>
        </w:rPr>
      </w:pPr>
    </w:p>
    <w:p w14:paraId="5226272B" w14:textId="77777777" w:rsidR="001D5249" w:rsidRPr="00BA3C2A" w:rsidRDefault="001D5249" w:rsidP="001D5249">
      <w:pPr>
        <w:numPr>
          <w:ilvl w:val="0"/>
          <w:numId w:val="6"/>
        </w:numPr>
        <w:rPr>
          <w:rFonts w:asciiTheme="minorHAnsi" w:hAnsiTheme="minorHAnsi"/>
          <w:b/>
        </w:rPr>
      </w:pPr>
      <w:r w:rsidRPr="00BA3C2A">
        <w:rPr>
          <w:rFonts w:asciiTheme="minorHAnsi" w:hAnsiTheme="minorHAnsi"/>
          <w:b/>
        </w:rPr>
        <w:t>Communication skills</w:t>
      </w:r>
      <w:r w:rsidRPr="00BA3C2A">
        <w:rPr>
          <w:rFonts w:asciiTheme="minorHAnsi" w:hAnsiTheme="minorHAnsi"/>
        </w:rPr>
        <w:t xml:space="preserve"> – </w:t>
      </w:r>
      <w:r>
        <w:rPr>
          <w:rFonts w:asciiTheme="minorHAnsi" w:hAnsiTheme="minorHAnsi"/>
          <w:color w:val="000000" w:themeColor="text1"/>
        </w:rPr>
        <w:t>to develop, interpret and express ideas through written, oral, and visual communication</w:t>
      </w:r>
    </w:p>
    <w:p w14:paraId="1CB97C75" w14:textId="77777777" w:rsidR="001D5249" w:rsidRPr="00BA3C2A" w:rsidRDefault="001D5249" w:rsidP="001D5249">
      <w:pPr>
        <w:spacing w:line="240" w:lineRule="exact"/>
        <w:rPr>
          <w:rFonts w:asciiTheme="minorHAnsi" w:hAnsiTheme="minorHAnsi"/>
          <w:b/>
        </w:rPr>
      </w:pPr>
    </w:p>
    <w:p w14:paraId="12E85432" w14:textId="77777777" w:rsidR="001D5249" w:rsidRPr="00BA3C2A" w:rsidRDefault="001D5249" w:rsidP="001D5249">
      <w:pPr>
        <w:numPr>
          <w:ilvl w:val="0"/>
          <w:numId w:val="6"/>
        </w:numPr>
        <w:rPr>
          <w:rFonts w:asciiTheme="minorHAnsi" w:hAnsiTheme="minorHAnsi"/>
        </w:rPr>
      </w:pPr>
      <w:r w:rsidRPr="00BA3C2A">
        <w:rPr>
          <w:rFonts w:asciiTheme="minorHAnsi" w:hAnsiTheme="minorHAnsi"/>
          <w:b/>
        </w:rPr>
        <w:t>Critical thinking skills</w:t>
      </w:r>
      <w:r w:rsidRPr="00BA3C2A">
        <w:rPr>
          <w:rFonts w:asciiTheme="minorHAnsi" w:hAnsiTheme="minorHAnsi"/>
        </w:rPr>
        <w:t xml:space="preserve"> – to include creative thinking, innovation, inquiry, and analysis, evaluation and synthesis of information</w:t>
      </w:r>
    </w:p>
    <w:p w14:paraId="75F2C4C6" w14:textId="77777777" w:rsidR="001D5249" w:rsidRPr="00BA3C2A" w:rsidRDefault="001D5249" w:rsidP="001D5249">
      <w:pPr>
        <w:spacing w:line="240" w:lineRule="exact"/>
        <w:rPr>
          <w:rFonts w:asciiTheme="minorHAnsi" w:hAnsiTheme="minorHAnsi"/>
          <w:b/>
        </w:rPr>
      </w:pPr>
    </w:p>
    <w:p w14:paraId="7D73CC1F" w14:textId="77777777" w:rsidR="001D5249" w:rsidRPr="00BA3C2A" w:rsidRDefault="001D5249" w:rsidP="001D5249">
      <w:pPr>
        <w:numPr>
          <w:ilvl w:val="0"/>
          <w:numId w:val="6"/>
        </w:numPr>
        <w:rPr>
          <w:rFonts w:asciiTheme="minorHAnsi" w:hAnsiTheme="minorHAnsi"/>
        </w:rPr>
      </w:pPr>
      <w:r w:rsidRPr="00BA3C2A">
        <w:rPr>
          <w:rFonts w:asciiTheme="minorHAnsi" w:hAnsiTheme="minorHAnsi"/>
          <w:b/>
        </w:rPr>
        <w:t>Empirical and Quantitative skills</w:t>
      </w:r>
      <w:r w:rsidRPr="00BA3C2A">
        <w:rPr>
          <w:rFonts w:asciiTheme="minorHAnsi" w:hAnsiTheme="minorHAnsi"/>
        </w:rPr>
        <w:t xml:space="preserve"> – to include the manipulation and analysis of numerical data or observable facts resulting in informed conclusions</w:t>
      </w:r>
    </w:p>
    <w:p w14:paraId="5E6ACC8D" w14:textId="77777777" w:rsidR="001D5249" w:rsidRPr="00BA3C2A" w:rsidRDefault="001D5249" w:rsidP="001D5249">
      <w:pPr>
        <w:spacing w:line="240" w:lineRule="exact"/>
        <w:rPr>
          <w:rFonts w:asciiTheme="minorHAnsi" w:hAnsiTheme="minorHAnsi"/>
          <w:b/>
        </w:rPr>
      </w:pPr>
    </w:p>
    <w:p w14:paraId="423630D6" w14:textId="77777777" w:rsidR="001D5249" w:rsidRPr="00BA3C2A" w:rsidRDefault="001D5249" w:rsidP="001D5249">
      <w:pPr>
        <w:pStyle w:val="Default"/>
        <w:numPr>
          <w:ilvl w:val="0"/>
          <w:numId w:val="6"/>
        </w:numPr>
        <w:rPr>
          <w:rFonts w:asciiTheme="minorHAnsi" w:hAnsiTheme="minorHAnsi"/>
          <w:bCs/>
        </w:rPr>
      </w:pPr>
      <w:r w:rsidRPr="00BA3C2A">
        <w:rPr>
          <w:rFonts w:asciiTheme="minorHAnsi" w:hAnsiTheme="minorHAnsi"/>
          <w:b/>
        </w:rPr>
        <w:t>Teamwork skills</w:t>
      </w:r>
      <w:r w:rsidRPr="00BA3C2A">
        <w:rPr>
          <w:rFonts w:asciiTheme="minorHAnsi" w:hAnsiTheme="minorHAnsi"/>
        </w:rPr>
        <w:t xml:space="preserve"> – to include the ability to consider different points of view and to work effectively with others to support a shared purpose or goal</w:t>
      </w:r>
    </w:p>
    <w:p w14:paraId="33FC65FF" w14:textId="77777777" w:rsidR="007E1710" w:rsidRPr="00BA3C2A" w:rsidRDefault="007E1710" w:rsidP="005E667C">
      <w:pPr>
        <w:pStyle w:val="Default"/>
        <w:rPr>
          <w:rFonts w:asciiTheme="minorHAnsi" w:hAnsiTheme="minorHAnsi"/>
        </w:rPr>
      </w:pPr>
    </w:p>
    <w:p w14:paraId="74E1C2D2" w14:textId="77777777" w:rsidR="007A5643" w:rsidRPr="00BA3C2A" w:rsidRDefault="007A5643" w:rsidP="00A26FC9">
      <w:pPr>
        <w:rPr>
          <w:rFonts w:asciiTheme="minorHAnsi" w:hAnsiTheme="minorHAnsi" w:cs="Arial"/>
        </w:rPr>
      </w:pPr>
    </w:p>
    <w:p w14:paraId="13FBF4AB" w14:textId="77777777" w:rsidR="007A5643" w:rsidRPr="00B53140" w:rsidRDefault="007A5643" w:rsidP="007A5643">
      <w:pPr>
        <w:pStyle w:val="Default"/>
        <w:rPr>
          <w:rFonts w:asciiTheme="minorHAnsi" w:hAnsiTheme="minorHAnsi"/>
          <w:color w:val="000000" w:themeColor="text1"/>
        </w:rPr>
      </w:pPr>
      <w:r w:rsidRPr="00B53140">
        <w:rPr>
          <w:rFonts w:asciiTheme="minorHAnsi" w:hAnsiTheme="minorHAnsi"/>
          <w:b/>
          <w:bCs/>
          <w:color w:val="000000" w:themeColor="text1"/>
        </w:rPr>
        <w:t>Student Learning Outcomes/Competencies:</w:t>
      </w:r>
      <w:r w:rsidRPr="00B53140">
        <w:rPr>
          <w:rFonts w:asciiTheme="minorHAnsi" w:hAnsiTheme="minorHAnsi"/>
          <w:bCs/>
          <w:color w:val="000000" w:themeColor="text1"/>
        </w:rPr>
        <w:t xml:space="preserve">  Upon completion of this course and </w:t>
      </w:r>
      <w:r w:rsidR="00812F46">
        <w:rPr>
          <w:rFonts w:asciiTheme="minorHAnsi" w:hAnsiTheme="minorHAnsi"/>
          <w:bCs/>
          <w:color w:val="000000" w:themeColor="text1"/>
        </w:rPr>
        <w:t>upon receiving</w:t>
      </w:r>
      <w:r w:rsidRPr="00B53140">
        <w:rPr>
          <w:rFonts w:asciiTheme="minorHAnsi" w:hAnsiTheme="minorHAnsi"/>
          <w:bCs/>
          <w:color w:val="000000" w:themeColor="text1"/>
        </w:rPr>
        <w:t xml:space="preserve"> a passing grade, </w:t>
      </w:r>
      <w:r w:rsidRPr="00B53140">
        <w:rPr>
          <w:rFonts w:asciiTheme="minorHAnsi" w:hAnsiTheme="minorHAnsi"/>
          <w:color w:val="000000" w:themeColor="text1"/>
        </w:rPr>
        <w:t>the student will show competence in the course objectives listed below:</w:t>
      </w:r>
    </w:p>
    <w:p w14:paraId="43E5F9B2" w14:textId="77777777" w:rsidR="006F5608" w:rsidRPr="006F5608" w:rsidRDefault="006F5608" w:rsidP="006F5608">
      <w:pPr>
        <w:autoSpaceDE w:val="0"/>
        <w:autoSpaceDN w:val="0"/>
        <w:adjustRightInd w:val="0"/>
        <w:rPr>
          <w:rFonts w:ascii="Tahoma" w:eastAsiaTheme="minorHAnsi" w:hAnsi="Tahoma" w:cs="Tahoma"/>
          <w:color w:val="000000"/>
        </w:rPr>
      </w:pPr>
    </w:p>
    <w:p w14:paraId="68A8F6A1" w14:textId="77777777"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1. </w:t>
      </w:r>
      <w:r w:rsidR="001A35CC" w:rsidRPr="001A35CC">
        <w:rPr>
          <w:rFonts w:asciiTheme="minorHAnsi" w:hAnsiTheme="minorHAnsi"/>
          <w:color w:val="000000"/>
          <w:shd w:val="clear" w:color="auto" w:fill="FFFFFF"/>
        </w:rPr>
        <w:t>Describe how the scientific method has led to our current understanding of Earth's structure and processes</w:t>
      </w:r>
      <w:r w:rsidRPr="001A35CC">
        <w:rPr>
          <w:rFonts w:asciiTheme="minorHAnsi" w:eastAsiaTheme="minorHAnsi" w:hAnsiTheme="minorHAnsi" w:cs="Tahoma"/>
          <w:color w:val="000000"/>
        </w:rPr>
        <w:t xml:space="preserve">. </w:t>
      </w:r>
    </w:p>
    <w:p w14:paraId="350A7DF1" w14:textId="77777777"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2. </w:t>
      </w:r>
      <w:r w:rsidR="001A35CC" w:rsidRPr="001A35CC">
        <w:rPr>
          <w:rFonts w:asciiTheme="minorHAnsi" w:hAnsiTheme="minorHAnsi"/>
          <w:color w:val="000000"/>
          <w:shd w:val="clear" w:color="auto" w:fill="FFFFFF"/>
        </w:rPr>
        <w:t>Interpret the origin and distribution of minerals, rocks, and geological resources</w:t>
      </w:r>
      <w:r w:rsidRPr="001A35CC">
        <w:rPr>
          <w:rFonts w:asciiTheme="minorHAnsi" w:eastAsiaTheme="minorHAnsi" w:hAnsiTheme="minorHAnsi" w:cs="Tahoma"/>
          <w:color w:val="000000"/>
        </w:rPr>
        <w:t xml:space="preserve"> </w:t>
      </w:r>
    </w:p>
    <w:p w14:paraId="6E8E5F43" w14:textId="77777777"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3. </w:t>
      </w:r>
      <w:r w:rsidR="001A35CC" w:rsidRPr="001A35CC">
        <w:rPr>
          <w:rFonts w:asciiTheme="minorHAnsi" w:hAnsiTheme="minorHAnsi"/>
          <w:color w:val="000000"/>
          <w:shd w:val="clear" w:color="auto" w:fill="FFFFFF"/>
        </w:rPr>
        <w:t>Describe the theory of plate tectonics and its relationship to the formation and distribution of Earth's crustal features</w:t>
      </w:r>
    </w:p>
    <w:p w14:paraId="66E98FF0" w14:textId="77777777"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4. </w:t>
      </w:r>
      <w:r w:rsidR="001A35CC" w:rsidRPr="001A35CC">
        <w:rPr>
          <w:rFonts w:asciiTheme="minorHAnsi" w:hAnsiTheme="minorHAnsi"/>
          <w:color w:val="000000"/>
          <w:shd w:val="clear" w:color="auto" w:fill="FFFFFF"/>
        </w:rPr>
        <w:t>Quantify the rates of physical and chemical processes acting on Earth and how these processes fit into the context of geological time</w:t>
      </w:r>
    </w:p>
    <w:p w14:paraId="2943DB1B" w14:textId="77777777"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5. </w:t>
      </w:r>
      <w:r w:rsidR="001A35CC" w:rsidRPr="001A35CC">
        <w:rPr>
          <w:rFonts w:asciiTheme="minorHAnsi" w:hAnsiTheme="minorHAnsi"/>
          <w:color w:val="000000"/>
          <w:shd w:val="clear" w:color="auto" w:fill="FFFFFF"/>
        </w:rPr>
        <w:t>Communicate how surface processes are driven by interactions among Earth's systems (e.g., the geosphere, hydrosphere, biosphere and the atmosphere)</w:t>
      </w:r>
      <w:r w:rsidRPr="001A35CC">
        <w:rPr>
          <w:rFonts w:asciiTheme="minorHAnsi" w:eastAsiaTheme="minorHAnsi" w:hAnsiTheme="minorHAnsi" w:cs="Tahoma"/>
          <w:color w:val="000000"/>
        </w:rPr>
        <w:t xml:space="preserve"> </w:t>
      </w:r>
    </w:p>
    <w:p w14:paraId="2B396A62" w14:textId="77777777"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6. </w:t>
      </w:r>
      <w:r w:rsidR="001A35CC" w:rsidRPr="001A35CC">
        <w:rPr>
          <w:rFonts w:asciiTheme="minorHAnsi" w:hAnsiTheme="minorHAnsi"/>
          <w:color w:val="000000"/>
          <w:shd w:val="clear" w:color="auto" w:fill="FFFFFF"/>
        </w:rPr>
        <w:t>Identify and describe the internal structures and dynamics of Earth.</w:t>
      </w:r>
      <w:r w:rsidRPr="001A35CC">
        <w:rPr>
          <w:rFonts w:asciiTheme="minorHAnsi" w:eastAsiaTheme="minorHAnsi" w:hAnsiTheme="minorHAnsi" w:cs="Tahoma"/>
          <w:color w:val="000000"/>
        </w:rPr>
        <w:t xml:space="preserve"> </w:t>
      </w:r>
    </w:p>
    <w:p w14:paraId="54B307B1" w14:textId="77777777"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7. </w:t>
      </w:r>
      <w:r w:rsidR="001A35CC" w:rsidRPr="001A35CC">
        <w:rPr>
          <w:rFonts w:asciiTheme="minorHAnsi" w:hAnsiTheme="minorHAnsi"/>
          <w:color w:val="000000"/>
          <w:shd w:val="clear" w:color="auto" w:fill="FFFFFF"/>
        </w:rPr>
        <w:t>Describe the interaction of humans with Earth (e.g., resource development or hazard assessment).</w:t>
      </w:r>
    </w:p>
    <w:p w14:paraId="733B0630" w14:textId="77777777" w:rsidR="006F5608" w:rsidRPr="006F5608" w:rsidRDefault="006F5608" w:rsidP="006F5608">
      <w:pPr>
        <w:autoSpaceDE w:val="0"/>
        <w:autoSpaceDN w:val="0"/>
        <w:adjustRightInd w:val="0"/>
        <w:ind w:left="360"/>
        <w:rPr>
          <w:rFonts w:ascii="Calibri" w:eastAsiaTheme="minorHAnsi" w:hAnsi="Calibri" w:cs="Tahoma"/>
          <w:color w:val="000000"/>
        </w:rPr>
      </w:pPr>
    </w:p>
    <w:p w14:paraId="3A694710" w14:textId="77777777" w:rsidR="00B53140" w:rsidRPr="00B53140" w:rsidRDefault="00B53140" w:rsidP="00B53140">
      <w:pPr>
        <w:pStyle w:val="ListParagraph"/>
        <w:rPr>
          <w:rFonts w:asciiTheme="minorHAnsi" w:hAnsiTheme="minorHAnsi" w:cs="Arial"/>
          <w:color w:val="C00000"/>
        </w:rPr>
      </w:pPr>
    </w:p>
    <w:p w14:paraId="73D812BE" w14:textId="77777777" w:rsidR="00A26FC9" w:rsidRPr="00BA3C2A" w:rsidRDefault="00A26FC9" w:rsidP="00A26FC9">
      <w:pPr>
        <w:rPr>
          <w:rFonts w:asciiTheme="minorHAnsi" w:hAnsiTheme="minorHAnsi" w:cs="Arial"/>
          <w:b/>
        </w:rPr>
      </w:pPr>
      <w:r w:rsidRPr="00BA3C2A">
        <w:rPr>
          <w:rFonts w:asciiTheme="minorHAnsi" w:hAnsiTheme="minorHAnsi" w:cs="Arial"/>
          <w:b/>
        </w:rPr>
        <w:t xml:space="preserve">Course Requirements:  </w:t>
      </w:r>
    </w:p>
    <w:p w14:paraId="4353EC5F" w14:textId="77777777" w:rsidR="00A26FC9" w:rsidRPr="00BA3C2A" w:rsidRDefault="00A26FC9" w:rsidP="00A26FC9">
      <w:pPr>
        <w:numPr>
          <w:ilvl w:val="0"/>
          <w:numId w:val="2"/>
        </w:numPr>
        <w:rPr>
          <w:rFonts w:asciiTheme="minorHAnsi" w:hAnsiTheme="minorHAnsi" w:cs="Arial"/>
        </w:rPr>
      </w:pPr>
      <w:r w:rsidRPr="00BA3C2A">
        <w:rPr>
          <w:rFonts w:asciiTheme="minorHAnsi" w:hAnsiTheme="minorHAnsi" w:cs="Arial"/>
        </w:rPr>
        <w:t>The student should do each of the following:</w:t>
      </w:r>
    </w:p>
    <w:p w14:paraId="059FE157"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Read the assigned chapters in the textbook and laboratory manual.</w:t>
      </w:r>
    </w:p>
    <w:p w14:paraId="61947E80"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Attend all lectures and laboratory classes.</w:t>
      </w:r>
    </w:p>
    <w:p w14:paraId="18C5E1AC"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Take notes in class.</w:t>
      </w:r>
    </w:p>
    <w:p w14:paraId="7A6F4FE8"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Participate in class discussions.</w:t>
      </w:r>
    </w:p>
    <w:p w14:paraId="1B5981FA"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Complete assigned outside reading material and homework.</w:t>
      </w:r>
    </w:p>
    <w:p w14:paraId="53DC0FB0"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View audiovisual materials on selected topics.</w:t>
      </w:r>
    </w:p>
    <w:p w14:paraId="3C52B1CC"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Use the computer software in the lab and/or classroom as it is assigned.</w:t>
      </w:r>
    </w:p>
    <w:p w14:paraId="4B7BB74D"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Complete the exams on the assigned dates; the exams may include essay questions.</w:t>
      </w:r>
    </w:p>
    <w:p w14:paraId="6433D6CB" w14:textId="77777777" w:rsidR="00A26FC9" w:rsidRPr="00BA3C2A" w:rsidRDefault="00A26FC9" w:rsidP="00A26FC9">
      <w:pPr>
        <w:autoSpaceDE w:val="0"/>
        <w:autoSpaceDN w:val="0"/>
        <w:adjustRightInd w:val="0"/>
        <w:rPr>
          <w:rFonts w:asciiTheme="minorHAnsi" w:hAnsiTheme="minorHAnsi" w:cs="Arial"/>
        </w:rPr>
      </w:pPr>
    </w:p>
    <w:p w14:paraId="33C41113" w14:textId="77777777" w:rsidR="00A26FC9" w:rsidRPr="00BA3C2A" w:rsidRDefault="00A26FC9" w:rsidP="00A26FC9">
      <w:pPr>
        <w:numPr>
          <w:ilvl w:val="0"/>
          <w:numId w:val="1"/>
        </w:numPr>
        <w:autoSpaceDE w:val="0"/>
        <w:autoSpaceDN w:val="0"/>
        <w:adjustRightInd w:val="0"/>
        <w:rPr>
          <w:rFonts w:asciiTheme="minorHAnsi" w:hAnsiTheme="minorHAnsi" w:cs="Arial"/>
        </w:rPr>
      </w:pPr>
      <w:r w:rsidRPr="00BA3C2A">
        <w:rPr>
          <w:rFonts w:asciiTheme="minorHAnsi" w:hAnsiTheme="minorHAnsi" w:cs="Arial"/>
        </w:rPr>
        <w:t>For laboratory the student should:</w:t>
      </w:r>
    </w:p>
    <w:p w14:paraId="03CFCBE4"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Complete the pre</w:t>
      </w:r>
      <w:r w:rsidR="00BF0E18">
        <w:rPr>
          <w:rFonts w:asciiTheme="minorHAnsi" w:hAnsiTheme="minorHAnsi" w:cs="Arial"/>
        </w:rPr>
        <w:t>-</w:t>
      </w:r>
      <w:r w:rsidRPr="00BA3C2A">
        <w:rPr>
          <w:rFonts w:asciiTheme="minorHAnsi" w:hAnsiTheme="minorHAnsi" w:cs="Arial"/>
        </w:rPr>
        <w:t>lab</w:t>
      </w:r>
      <w:r w:rsidR="00BF0E18">
        <w:rPr>
          <w:rFonts w:asciiTheme="minorHAnsi" w:hAnsiTheme="minorHAnsi" w:cs="Arial"/>
        </w:rPr>
        <w:t>oratory</w:t>
      </w:r>
      <w:r w:rsidRPr="00BA3C2A">
        <w:rPr>
          <w:rFonts w:asciiTheme="minorHAnsi" w:hAnsiTheme="minorHAnsi" w:cs="Arial"/>
        </w:rPr>
        <w:t xml:space="preserve"> assignment before going into lab.</w:t>
      </w:r>
    </w:p>
    <w:p w14:paraId="55CD8FF7" w14:textId="77777777" w:rsidR="00A26FC9" w:rsidRPr="00BA3C2A" w:rsidRDefault="00C45D0A" w:rsidP="00A26FC9">
      <w:pPr>
        <w:numPr>
          <w:ilvl w:val="1"/>
          <w:numId w:val="1"/>
        </w:numPr>
        <w:autoSpaceDE w:val="0"/>
        <w:autoSpaceDN w:val="0"/>
        <w:adjustRightInd w:val="0"/>
        <w:rPr>
          <w:rFonts w:asciiTheme="minorHAnsi" w:hAnsiTheme="minorHAnsi" w:cs="Arial"/>
        </w:rPr>
      </w:pPr>
      <w:r>
        <w:rPr>
          <w:rFonts w:asciiTheme="minorHAnsi" w:hAnsiTheme="minorHAnsi" w:cs="Arial"/>
        </w:rPr>
        <w:t xml:space="preserve">Read and comprehend each experiment </w:t>
      </w:r>
      <w:r w:rsidR="00A26FC9" w:rsidRPr="00BA3C2A">
        <w:rPr>
          <w:rFonts w:asciiTheme="minorHAnsi" w:hAnsiTheme="minorHAnsi" w:cs="Arial"/>
        </w:rPr>
        <w:t xml:space="preserve">in the laboratory </w:t>
      </w:r>
      <w:r>
        <w:rPr>
          <w:rFonts w:asciiTheme="minorHAnsi" w:hAnsiTheme="minorHAnsi" w:cs="Arial"/>
        </w:rPr>
        <w:t>assignments</w:t>
      </w:r>
      <w:r w:rsidR="00A26FC9" w:rsidRPr="00BA3C2A">
        <w:rPr>
          <w:rFonts w:asciiTheme="minorHAnsi" w:hAnsiTheme="minorHAnsi" w:cs="Arial"/>
        </w:rPr>
        <w:t>.</w:t>
      </w:r>
    </w:p>
    <w:p w14:paraId="4A18E207"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 xml:space="preserve">Successfully complete each </w:t>
      </w:r>
      <w:r w:rsidR="00BF0E18">
        <w:rPr>
          <w:rFonts w:asciiTheme="minorHAnsi" w:hAnsiTheme="minorHAnsi" w:cs="Arial"/>
        </w:rPr>
        <w:t>laboratory assignment</w:t>
      </w:r>
      <w:r w:rsidRPr="00BA3C2A">
        <w:rPr>
          <w:rFonts w:asciiTheme="minorHAnsi" w:hAnsiTheme="minorHAnsi" w:cs="Arial"/>
        </w:rPr>
        <w:t>.</w:t>
      </w:r>
    </w:p>
    <w:p w14:paraId="37A40494"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 xml:space="preserve">Learn to use and/or analyze data from instruments or equipment needed to complete the experiments. </w:t>
      </w:r>
    </w:p>
    <w:p w14:paraId="2A507A08" w14:textId="77777777"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 xml:space="preserve">Complete the laboratory </w:t>
      </w:r>
      <w:r w:rsidR="00C45D0A">
        <w:rPr>
          <w:rFonts w:asciiTheme="minorHAnsi" w:hAnsiTheme="minorHAnsi" w:cs="Arial"/>
        </w:rPr>
        <w:t>assignments</w:t>
      </w:r>
      <w:r w:rsidRPr="00BA3C2A">
        <w:rPr>
          <w:rFonts w:asciiTheme="minorHAnsi" w:hAnsiTheme="minorHAnsi" w:cs="Arial"/>
        </w:rPr>
        <w:t>, including post lab calculations and discussion questions.</w:t>
      </w:r>
    </w:p>
    <w:p w14:paraId="6C665DB2" w14:textId="77777777" w:rsidR="005444B0" w:rsidRPr="00BA3C2A" w:rsidRDefault="005444B0" w:rsidP="005E667C">
      <w:pPr>
        <w:pStyle w:val="Default"/>
        <w:rPr>
          <w:rFonts w:asciiTheme="minorHAnsi" w:hAnsiTheme="minorHAnsi"/>
          <w:bCs/>
        </w:rPr>
      </w:pPr>
    </w:p>
    <w:p w14:paraId="2E2558DF" w14:textId="77777777" w:rsidR="00E744A1" w:rsidRPr="00BA3C2A" w:rsidRDefault="002C197E" w:rsidP="00A26FC9">
      <w:pPr>
        <w:pStyle w:val="Default"/>
        <w:rPr>
          <w:rFonts w:asciiTheme="minorHAnsi" w:hAnsiTheme="minorHAnsi"/>
        </w:rPr>
      </w:pPr>
      <w:r>
        <w:rPr>
          <w:rFonts w:asciiTheme="minorHAnsi" w:hAnsiTheme="minorHAnsi"/>
          <w:b/>
        </w:rPr>
        <w:t>Student Learning Outcome Assessment</w:t>
      </w:r>
      <w:r w:rsidR="00E744A1" w:rsidRPr="00BA3C2A">
        <w:rPr>
          <w:rFonts w:asciiTheme="minorHAnsi" w:hAnsiTheme="minorHAnsi"/>
          <w:b/>
        </w:rPr>
        <w:t xml:space="preserve">:  </w:t>
      </w:r>
      <w:r w:rsidR="001A35CC">
        <w:rPr>
          <w:rFonts w:asciiTheme="minorHAnsi" w:hAnsiTheme="minorHAnsi"/>
        </w:rPr>
        <w:t xml:space="preserve">Test questions </w:t>
      </w:r>
      <w:r>
        <w:rPr>
          <w:rFonts w:asciiTheme="minorHAnsi" w:hAnsiTheme="minorHAnsi"/>
        </w:rPr>
        <w:t xml:space="preserve">embedded </w:t>
      </w:r>
      <w:r w:rsidR="001A35CC">
        <w:rPr>
          <w:rFonts w:asciiTheme="minorHAnsi" w:hAnsiTheme="minorHAnsi"/>
        </w:rPr>
        <w:t>within the Comprehensive final will be used to determine mastery of each learning outcome</w:t>
      </w:r>
      <w:r w:rsidR="00E744A1" w:rsidRPr="00BA3C2A">
        <w:rPr>
          <w:rFonts w:asciiTheme="minorHAnsi" w:hAnsiTheme="minorHAnsi"/>
        </w:rPr>
        <w:t>.</w:t>
      </w:r>
    </w:p>
    <w:p w14:paraId="69CF295E" w14:textId="77777777" w:rsidR="00E744A1" w:rsidRPr="00BA3C2A" w:rsidRDefault="00E744A1" w:rsidP="00A26FC9">
      <w:pPr>
        <w:pStyle w:val="Default"/>
        <w:rPr>
          <w:rFonts w:asciiTheme="minorHAnsi" w:hAnsiTheme="minorHAnsi"/>
          <w:b/>
          <w:bCs/>
        </w:rPr>
      </w:pPr>
    </w:p>
    <w:p w14:paraId="4B72EA7E" w14:textId="77777777" w:rsidR="00A26FC9" w:rsidRPr="00BA3C2A" w:rsidRDefault="005444B0" w:rsidP="00A26FC9">
      <w:pPr>
        <w:pStyle w:val="Default"/>
        <w:rPr>
          <w:rFonts w:asciiTheme="minorHAnsi" w:hAnsiTheme="minorHAnsi"/>
          <w:bCs/>
        </w:rPr>
      </w:pPr>
      <w:r w:rsidRPr="00BA3C2A">
        <w:rPr>
          <w:rFonts w:asciiTheme="minorHAnsi" w:hAnsiTheme="minorHAnsi"/>
          <w:b/>
          <w:bCs/>
        </w:rPr>
        <w:t>Course Evaluation:</w:t>
      </w:r>
      <w:r w:rsidR="00A26FC9" w:rsidRPr="00BA3C2A">
        <w:rPr>
          <w:rFonts w:asciiTheme="minorHAnsi" w:hAnsiTheme="minorHAnsi"/>
          <w:b/>
          <w:bCs/>
        </w:rPr>
        <w:t xml:space="preserve">  </w:t>
      </w:r>
      <w:r w:rsidR="002C197E">
        <w:rPr>
          <w:rFonts w:asciiTheme="minorHAnsi" w:hAnsiTheme="minorHAnsi"/>
          <w:bCs/>
        </w:rPr>
        <w:t>Data Analysis, compiled on an XCEL document for quick overview of student performance and improvement.  Course Evaluation Survey is considered, using direct assessment from student observations and experiences within the course</w:t>
      </w:r>
      <w:r w:rsidR="00A26FC9" w:rsidRPr="00BA3C2A">
        <w:rPr>
          <w:rFonts w:asciiTheme="minorHAnsi" w:hAnsiTheme="minorHAnsi"/>
          <w:bCs/>
        </w:rPr>
        <w:t xml:space="preserve">.  </w:t>
      </w:r>
    </w:p>
    <w:p w14:paraId="129ABA78" w14:textId="77777777" w:rsidR="005444B0" w:rsidRPr="00BA3C2A" w:rsidRDefault="005444B0" w:rsidP="005E667C">
      <w:pPr>
        <w:pStyle w:val="Default"/>
        <w:rPr>
          <w:rFonts w:asciiTheme="minorHAnsi" w:hAnsiTheme="minorHAnsi"/>
          <w:b/>
          <w:bCs/>
        </w:rPr>
      </w:pPr>
    </w:p>
    <w:p w14:paraId="110F585C" w14:textId="77777777" w:rsidR="00E33DED" w:rsidRDefault="005444B0" w:rsidP="00E33DED">
      <w:pPr>
        <w:pStyle w:val="Default"/>
        <w:rPr>
          <w:rFonts w:asciiTheme="minorHAnsi" w:hAnsiTheme="minorHAnsi"/>
          <w:bCs/>
        </w:rPr>
      </w:pPr>
      <w:r w:rsidRPr="00BA3C2A">
        <w:rPr>
          <w:rFonts w:asciiTheme="minorHAnsi" w:hAnsiTheme="minorHAnsi"/>
          <w:b/>
          <w:bCs/>
        </w:rPr>
        <w:t>Attendance Policy:</w:t>
      </w:r>
      <w:r w:rsidRPr="00BA3C2A">
        <w:rPr>
          <w:rFonts w:asciiTheme="minorHAnsi" w:hAnsiTheme="minorHAnsi"/>
          <w:bCs/>
        </w:rPr>
        <w:t xml:space="preserve">  When absences become excessive and, in the instructor’s opinion, minimum course objectives cannot be met due to absences, the student will be withdrawn from the course.</w:t>
      </w:r>
      <w:r w:rsidR="002C197E">
        <w:rPr>
          <w:rFonts w:asciiTheme="minorHAnsi" w:hAnsiTheme="minorHAnsi"/>
          <w:bCs/>
        </w:rPr>
        <w:t xml:space="preserve">  The current limit is 5 days in Fall and Spring semesters and 4 days in Summer 1 and 2 semesters.</w:t>
      </w:r>
    </w:p>
    <w:p w14:paraId="467DD2F6" w14:textId="77777777" w:rsidR="00E33DED" w:rsidRDefault="00E33DED" w:rsidP="00E33DED">
      <w:pPr>
        <w:pStyle w:val="Default"/>
        <w:rPr>
          <w:rFonts w:asciiTheme="minorHAnsi" w:hAnsiTheme="minorHAnsi"/>
          <w:bCs/>
        </w:rPr>
      </w:pPr>
    </w:p>
    <w:p w14:paraId="6FA4FB36" w14:textId="77777777" w:rsidR="00E33DED" w:rsidRDefault="00E33DED" w:rsidP="00E33DED">
      <w:pPr>
        <w:rPr>
          <w:rFonts w:asciiTheme="minorHAnsi" w:hAnsiTheme="minorHAnsi"/>
          <w:sz w:val="22"/>
          <w:szCs w:val="22"/>
        </w:rPr>
      </w:pPr>
      <w:r w:rsidRPr="00A4404E">
        <w:rPr>
          <w:rFonts w:asciiTheme="minorHAnsi" w:hAnsiTheme="minorHAnsi"/>
          <w:sz w:val="22"/>
          <w:szCs w:val="22"/>
        </w:rPr>
        <w:t>Students may drop courses through Texan Connect, the Admissions and Records Office</w:t>
      </w:r>
      <w:r>
        <w:rPr>
          <w:rFonts w:asciiTheme="minorHAnsi" w:hAnsiTheme="minorHAnsi"/>
          <w:sz w:val="22"/>
          <w:szCs w:val="22"/>
        </w:rPr>
        <w:t>,</w:t>
      </w:r>
      <w:r w:rsidRPr="00A4404E">
        <w:rPr>
          <w:rFonts w:asciiTheme="minorHAnsi" w:hAnsiTheme="minorHAnsi"/>
          <w:sz w:val="22"/>
          <w:szCs w:val="22"/>
        </w:rPr>
        <w:t xml:space="preserve"> or Advising and Testing Center through the late registration period.</w:t>
      </w:r>
    </w:p>
    <w:p w14:paraId="274629AD" w14:textId="77777777" w:rsidR="00E33DED" w:rsidRPr="00A4404E" w:rsidRDefault="00E33DED" w:rsidP="00E33DED">
      <w:pPr>
        <w:rPr>
          <w:rFonts w:asciiTheme="minorHAnsi" w:hAnsiTheme="minorHAnsi"/>
          <w:sz w:val="22"/>
          <w:szCs w:val="22"/>
        </w:rPr>
      </w:pPr>
    </w:p>
    <w:p w14:paraId="49B98A6B" w14:textId="77777777" w:rsidR="00E33DED" w:rsidRDefault="00E33DED" w:rsidP="00E33DED">
      <w:pPr>
        <w:rPr>
          <w:rFonts w:asciiTheme="minorHAnsi" w:hAnsiTheme="minorHAnsi"/>
          <w:sz w:val="22"/>
          <w:szCs w:val="22"/>
        </w:rPr>
      </w:pPr>
      <w:r w:rsidRPr="00A4404E">
        <w:rPr>
          <w:rFonts w:asciiTheme="minorHAnsi" w:hAnsiTheme="minorHAnsi"/>
          <w:sz w:val="22"/>
          <w:szCs w:val="22"/>
        </w:rPr>
        <w:t>After late registration has closed, a student must complete the online </w:t>
      </w:r>
      <w:hyperlink r:id="rId6" w:tgtFrame="_blank" w:history="1">
        <w:r w:rsidRPr="00A4404E">
          <w:rPr>
            <w:rStyle w:val="Hyperlink"/>
            <w:rFonts w:asciiTheme="minorHAnsi" w:hAnsiTheme="minorHAnsi"/>
            <w:sz w:val="22"/>
            <w:szCs w:val="22"/>
          </w:rPr>
          <w:t>Student Initiated Drop Request</w:t>
        </w:r>
      </w:hyperlink>
      <w:r w:rsidRPr="00A4404E">
        <w:rPr>
          <w:rFonts w:asciiTheme="minorHAnsi" w:hAnsiTheme="minorHAnsi"/>
          <w:sz w:val="22"/>
          <w:szCs w:val="22"/>
        </w:rPr>
        <w:t> to drop a course.</w:t>
      </w:r>
    </w:p>
    <w:p w14:paraId="6E000A07" w14:textId="77777777" w:rsidR="00E33DED" w:rsidRPr="00A4404E" w:rsidRDefault="00E33DED" w:rsidP="00E33DED">
      <w:pPr>
        <w:rPr>
          <w:rFonts w:asciiTheme="minorHAnsi" w:hAnsiTheme="minorHAnsi"/>
          <w:sz w:val="22"/>
          <w:szCs w:val="22"/>
        </w:rPr>
      </w:pPr>
    </w:p>
    <w:p w14:paraId="128DA29C" w14:textId="77777777" w:rsidR="00E33DED" w:rsidRDefault="00E33DED" w:rsidP="00E33DED">
      <w:pPr>
        <w:rPr>
          <w:rFonts w:asciiTheme="minorHAnsi" w:hAnsiTheme="minorHAnsi"/>
          <w:sz w:val="22"/>
          <w:szCs w:val="22"/>
        </w:rPr>
      </w:pPr>
      <w:r w:rsidRPr="00A4404E">
        <w:rPr>
          <w:rFonts w:asciiTheme="minorHAnsi" w:hAnsiTheme="minorHAnsi"/>
          <w:sz w:val="22"/>
          <w:szCs w:val="22"/>
        </w:rPr>
        <w:t>Students may also drop courses in person at any campus location by completing a Student Initiated Drop Form. Complete a </w:t>
      </w:r>
      <w:hyperlink r:id="rId7" w:tgtFrame="_blank" w:history="1">
        <w:r w:rsidRPr="00A4404E">
          <w:rPr>
            <w:rStyle w:val="Hyperlink"/>
            <w:rFonts w:asciiTheme="minorHAnsi" w:hAnsiTheme="minorHAnsi"/>
            <w:sz w:val="22"/>
            <w:szCs w:val="22"/>
          </w:rPr>
          <w:t> </w:t>
        </w:r>
        <w:r w:rsidRPr="00A4404E">
          <w:rPr>
            <w:rStyle w:val="Hyperlink"/>
            <w:rFonts w:asciiTheme="minorHAnsi" w:hAnsiTheme="minorHAnsi"/>
            <w:bCs/>
            <w:sz w:val="22"/>
            <w:szCs w:val="22"/>
          </w:rPr>
          <w:t>Student Initiated Drop Form</w:t>
        </w:r>
      </w:hyperlink>
      <w:r w:rsidRPr="00A4404E">
        <w:rPr>
          <w:rFonts w:asciiTheme="minorHAnsi" w:hAnsiTheme="minorHAnsi"/>
          <w:sz w:val="22"/>
          <w:szCs w:val="22"/>
        </w:rPr>
        <w:t> and return the signed form to the Levelland Admissions and Records Office, the Student Support Center at the Lubbock Downtown Center, the Lubbock Career and Tech</w:t>
      </w:r>
      <w:r>
        <w:rPr>
          <w:rFonts w:asciiTheme="minorHAnsi" w:hAnsiTheme="minorHAnsi"/>
          <w:sz w:val="22"/>
          <w:szCs w:val="22"/>
        </w:rPr>
        <w:t>n</w:t>
      </w:r>
      <w:r w:rsidRPr="00A4404E">
        <w:rPr>
          <w:rFonts w:asciiTheme="minorHAnsi" w:hAnsiTheme="minorHAnsi"/>
          <w:sz w:val="22"/>
          <w:szCs w:val="22"/>
        </w:rPr>
        <w:t>ical Center</w:t>
      </w:r>
      <w:r>
        <w:rPr>
          <w:rFonts w:asciiTheme="minorHAnsi" w:hAnsiTheme="minorHAnsi"/>
          <w:sz w:val="22"/>
          <w:szCs w:val="22"/>
        </w:rPr>
        <w:t>,</w:t>
      </w:r>
      <w:r w:rsidRPr="00A4404E">
        <w:rPr>
          <w:rFonts w:asciiTheme="minorHAnsi" w:hAnsiTheme="minorHAnsi"/>
          <w:sz w:val="22"/>
          <w:szCs w:val="22"/>
        </w:rPr>
        <w:t xml:space="preserve"> or Plainview Center. You must have a picture ID to complete the drop. </w:t>
      </w:r>
    </w:p>
    <w:p w14:paraId="5EA3FC15" w14:textId="77777777" w:rsidR="00E33DED" w:rsidRPr="00A4404E" w:rsidRDefault="00E33DED" w:rsidP="00E33DED">
      <w:pPr>
        <w:rPr>
          <w:rFonts w:asciiTheme="minorHAnsi" w:hAnsiTheme="minorHAnsi"/>
          <w:sz w:val="22"/>
          <w:szCs w:val="22"/>
        </w:rPr>
      </w:pPr>
    </w:p>
    <w:p w14:paraId="540AA16C" w14:textId="77777777" w:rsidR="00E33DED" w:rsidRDefault="00E33DED" w:rsidP="00E33DED">
      <w:pPr>
        <w:rPr>
          <w:rFonts w:asciiTheme="minorHAnsi" w:hAnsiTheme="minorHAnsi"/>
          <w:sz w:val="22"/>
          <w:szCs w:val="22"/>
        </w:rPr>
      </w:pPr>
      <w:r w:rsidRPr="00A4404E">
        <w:rPr>
          <w:rFonts w:asciiTheme="minorHAnsi" w:hAnsiTheme="minorHAnsi"/>
          <w:sz w:val="22"/>
          <w:szCs w:val="22"/>
        </w:rPr>
        <w:t>A mark of “W” will be given for student-initiated drops that occur prior to and through the last day to drop as indicated in the online Academic Calendar</w:t>
      </w:r>
      <w:r>
        <w:rPr>
          <w:rFonts w:asciiTheme="minorHAnsi" w:hAnsiTheme="minorHAnsi"/>
          <w:sz w:val="22"/>
          <w:szCs w:val="22"/>
        </w:rPr>
        <w:t xml:space="preserve"> found here: </w:t>
      </w:r>
      <w:hyperlink r:id="rId8" w:history="1">
        <w:r w:rsidRPr="00012043">
          <w:rPr>
            <w:rStyle w:val="Hyperlink"/>
            <w:rFonts w:asciiTheme="minorHAnsi" w:hAnsiTheme="minorHAnsi"/>
            <w:sz w:val="22"/>
            <w:szCs w:val="22"/>
          </w:rPr>
          <w:t>https://www.southplainscollege.edu/academiccalendar/index.php</w:t>
        </w:r>
      </w:hyperlink>
      <w:r>
        <w:rPr>
          <w:rFonts w:asciiTheme="minorHAnsi" w:hAnsiTheme="minorHAnsi"/>
          <w:sz w:val="22"/>
          <w:szCs w:val="22"/>
        </w:rPr>
        <w:t>.</w:t>
      </w:r>
    </w:p>
    <w:p w14:paraId="49E84B7E" w14:textId="77777777" w:rsidR="00E33DED" w:rsidRPr="00E33DED" w:rsidRDefault="00E33DED" w:rsidP="00E33DED">
      <w:pPr>
        <w:pStyle w:val="Default"/>
        <w:rPr>
          <w:rFonts w:asciiTheme="minorHAnsi" w:hAnsiTheme="minorHAnsi"/>
          <w:bCs/>
          <w:sz w:val="11"/>
          <w:szCs w:val="11"/>
        </w:rPr>
      </w:pPr>
    </w:p>
    <w:p w14:paraId="14BD88D5" w14:textId="77777777" w:rsidR="00E33DED" w:rsidRPr="00E33DED" w:rsidRDefault="00E33DED" w:rsidP="00E33DED">
      <w:pPr>
        <w:rPr>
          <w:rFonts w:asciiTheme="minorHAnsi" w:hAnsiTheme="minorHAnsi"/>
          <w:i/>
          <w:sz w:val="11"/>
          <w:szCs w:val="11"/>
        </w:rPr>
      </w:pPr>
      <w:r w:rsidRPr="00E33DED">
        <w:rPr>
          <w:rFonts w:asciiTheme="minorHAnsi" w:hAnsiTheme="minorHAnsi"/>
          <w:i/>
          <w:sz w:val="11"/>
          <w:szCs w:val="11"/>
        </w:rPr>
        <w:t xml:space="preserve">[Students are expected to attend all classes </w:t>
      </w:r>
      <w:proofErr w:type="gramStart"/>
      <w:r w:rsidRPr="00E33DED">
        <w:rPr>
          <w:rFonts w:asciiTheme="minorHAnsi" w:hAnsiTheme="minorHAnsi"/>
          <w:i/>
          <w:sz w:val="11"/>
          <w:szCs w:val="11"/>
        </w:rPr>
        <w:t>in order to</w:t>
      </w:r>
      <w:proofErr w:type="gramEnd"/>
      <w:r w:rsidRPr="00E33DED">
        <w:rPr>
          <w:rFonts w:asciiTheme="minorHAnsi" w:hAnsiTheme="minorHAnsi"/>
          <w:i/>
          <w:sz w:val="11"/>
          <w:szCs w:val="11"/>
        </w:rPr>
        <w:t xml:space="preserve"> be successful in a course. The student may be administratively withdrawn from the course when absences become excessive as defined in the course syllabus.</w:t>
      </w:r>
    </w:p>
    <w:p w14:paraId="46370AD3" w14:textId="77777777" w:rsidR="00E33DED" w:rsidRPr="00E33DED" w:rsidRDefault="00E33DED" w:rsidP="00E33DED">
      <w:pPr>
        <w:rPr>
          <w:rFonts w:asciiTheme="minorHAnsi" w:hAnsiTheme="minorHAnsi"/>
          <w:i/>
          <w:sz w:val="11"/>
          <w:szCs w:val="11"/>
        </w:rPr>
      </w:pPr>
      <w:r w:rsidRPr="00E33DED">
        <w:rPr>
          <w:rFonts w:asciiTheme="minorHAnsi" w:hAnsiTheme="minorHAnsi"/>
          <w:i/>
          <w:sz w:val="11"/>
          <w:szCs w:val="11"/>
        </w:rP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rsidRPr="00E33DED">
        <w:rPr>
          <w:rFonts w:asciiTheme="minorHAnsi" w:hAnsiTheme="minorHAnsi"/>
          <w:i/>
          <w:sz w:val="11"/>
          <w:szCs w:val="11"/>
        </w:rPr>
        <w:t>period of time</w:t>
      </w:r>
      <w:proofErr w:type="gramEnd"/>
      <w:r w:rsidRPr="00E33DED">
        <w:rPr>
          <w:rFonts w:asciiTheme="minorHAnsi" w:hAnsiTheme="minorHAnsi"/>
          <w:i/>
          <w:sz w:val="11"/>
          <w:szCs w:val="11"/>
        </w:rP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sidRPr="00E33DED">
        <w:rPr>
          <w:rFonts w:asciiTheme="minorHAnsi" w:hAnsiTheme="minorHAnsi"/>
          <w:i/>
          <w:sz w:val="11"/>
          <w:szCs w:val="11"/>
        </w:rPr>
        <w:t>first class</w:t>
      </w:r>
      <w:proofErr w:type="gramEnd"/>
      <w:r w:rsidRPr="00E33DED">
        <w:rPr>
          <w:rFonts w:asciiTheme="minorHAnsi" w:hAnsiTheme="minorHAnsi"/>
          <w:i/>
          <w:sz w:val="11"/>
          <w:szCs w:val="11"/>
        </w:rPr>
        <w:t xml:space="preserve"> meeting.</w:t>
      </w:r>
    </w:p>
    <w:p w14:paraId="48A72A60" w14:textId="77777777" w:rsidR="00E33DED" w:rsidRPr="00E33DED" w:rsidRDefault="00E33DED" w:rsidP="00E33DED">
      <w:pPr>
        <w:rPr>
          <w:rFonts w:asciiTheme="minorHAnsi" w:hAnsiTheme="minorHAnsi"/>
          <w:i/>
          <w:sz w:val="11"/>
          <w:szCs w:val="11"/>
        </w:rPr>
      </w:pPr>
    </w:p>
    <w:p w14:paraId="50118A07" w14:textId="77777777" w:rsidR="00E33DED" w:rsidRPr="00E33DED" w:rsidRDefault="00E33DED" w:rsidP="00E33DED">
      <w:pPr>
        <w:rPr>
          <w:rFonts w:asciiTheme="minorHAnsi" w:hAnsiTheme="minorHAnsi"/>
          <w:i/>
          <w:sz w:val="11"/>
          <w:szCs w:val="11"/>
        </w:rPr>
      </w:pPr>
      <w:r w:rsidRPr="00E33DED">
        <w:rPr>
          <w:rFonts w:asciiTheme="minorHAnsi" w:hAnsiTheme="minorHAnsi"/>
          <w:i/>
          <w:sz w:val="11"/>
          <w:szCs w:val="11"/>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4BE910A0" w14:textId="77777777" w:rsidR="00E33DED" w:rsidRPr="00E33DED" w:rsidRDefault="00E33DED" w:rsidP="00E33DED">
      <w:pPr>
        <w:rPr>
          <w:rFonts w:asciiTheme="minorHAnsi" w:hAnsiTheme="minorHAnsi"/>
          <w:i/>
          <w:sz w:val="11"/>
          <w:szCs w:val="11"/>
        </w:rPr>
      </w:pPr>
    </w:p>
    <w:p w14:paraId="472F9B0C" w14:textId="77777777" w:rsidR="00E33DED" w:rsidRPr="00E33DED" w:rsidRDefault="00E33DED" w:rsidP="00E33DED">
      <w:pPr>
        <w:rPr>
          <w:rFonts w:asciiTheme="minorHAnsi" w:hAnsiTheme="minorHAnsi"/>
          <w:i/>
          <w:sz w:val="11"/>
          <w:szCs w:val="11"/>
        </w:rPr>
      </w:pPr>
      <w:r w:rsidRPr="00E33DED">
        <w:rPr>
          <w:rFonts w:asciiTheme="minorHAnsi" w:hAnsiTheme="minorHAnsi"/>
          <w:i/>
          <w:sz w:val="11"/>
          <w:szCs w:val="11"/>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w:t>
      </w:r>
      <w:proofErr w:type="gramStart"/>
      <w:r w:rsidRPr="00E33DED">
        <w:rPr>
          <w:rFonts w:asciiTheme="minorHAnsi" w:hAnsiTheme="minorHAnsi"/>
          <w:i/>
          <w:sz w:val="11"/>
          <w:szCs w:val="11"/>
        </w:rPr>
        <w:t>participate</w:t>
      </w:r>
      <w:proofErr w:type="gramEnd"/>
      <w:r w:rsidRPr="00E33DED">
        <w:rPr>
          <w:rFonts w:asciiTheme="minorHAnsi" w:hAnsiTheme="minorHAnsi"/>
          <w:i/>
          <w:sz w:val="11"/>
          <w:szCs w:val="11"/>
        </w:rPr>
        <w:t xml:space="preserve"> and the student will owe any balance resulting from the adjustment.]</w:t>
      </w:r>
    </w:p>
    <w:p w14:paraId="325CD969" w14:textId="77777777" w:rsidR="00E33DED" w:rsidRDefault="00E33DED" w:rsidP="00E33DED">
      <w:pPr>
        <w:spacing w:before="100" w:beforeAutospacing="1" w:after="100" w:afterAutospacing="1"/>
        <w:rPr>
          <w:rFonts w:asciiTheme="minorHAnsi" w:hAnsiTheme="minorHAnsi"/>
          <w:sz w:val="22"/>
          <w:szCs w:val="22"/>
        </w:rPr>
      </w:pPr>
      <w:r>
        <w:rPr>
          <w:rFonts w:asciiTheme="minorHAnsi" w:hAnsiTheme="minorHAnsi"/>
          <w:b/>
          <w:sz w:val="22"/>
          <w:szCs w:val="22"/>
        </w:rPr>
        <w:t xml:space="preserve">Syllabus Statements: </w:t>
      </w:r>
      <w:r>
        <w:rPr>
          <w:rFonts w:asciiTheme="minorHAnsi" w:hAnsiTheme="minorHAnsi"/>
          <w:b/>
          <w:color w:val="FF0000"/>
          <w:sz w:val="22"/>
          <w:szCs w:val="22"/>
        </w:rPr>
        <w:t>This is required.</w:t>
      </w:r>
      <w:r>
        <w:rPr>
          <w:rFonts w:asciiTheme="minorHAnsi" w:hAnsiTheme="minorHAnsi"/>
          <w:b/>
          <w:sz w:val="22"/>
          <w:szCs w:val="22"/>
        </w:rPr>
        <w:t xml:space="preserve"> </w:t>
      </w:r>
      <w:r>
        <w:rPr>
          <w:rFonts w:asciiTheme="minorHAnsi" w:hAnsiTheme="minorHAnsi"/>
          <w:sz w:val="22"/>
          <w:szCs w:val="22"/>
        </w:rPr>
        <w:t xml:space="preserve">For information about Artificial Intelligence, Disabilities, Non-Discrimination, Intellectual Exchange, Title IX Pregnancy Accommodations, CARE (Campus Assessment, Response, and Evaluation) Team, Campus Concealed Carry, and COVID-19, please use this link: </w:t>
      </w:r>
      <w:hyperlink r:id="rId9" w:history="1">
        <w:r w:rsidRPr="00007B1A">
          <w:rPr>
            <w:rStyle w:val="Hyperlink"/>
            <w:rFonts w:asciiTheme="minorHAnsi" w:hAnsiTheme="minorHAnsi"/>
            <w:sz w:val="22"/>
            <w:szCs w:val="22"/>
          </w:rPr>
          <w:t>https://www.southplainscollege.edu/syllabusstatements/</w:t>
        </w:r>
      </w:hyperlink>
      <w:r>
        <w:rPr>
          <w:rFonts w:asciiTheme="minorHAnsi" w:hAnsiTheme="minorHAnsi"/>
          <w:sz w:val="22"/>
          <w:szCs w:val="22"/>
        </w:rPr>
        <w:t>.</w:t>
      </w:r>
    </w:p>
    <w:p w14:paraId="41E27CF9" w14:textId="77777777" w:rsidR="002C197E" w:rsidRPr="0088070B" w:rsidRDefault="002C197E" w:rsidP="002C197E">
      <w:pPr>
        <w:rPr>
          <w:rFonts w:asciiTheme="minorHAnsi" w:hAnsiTheme="minorHAnsi"/>
          <w:sz w:val="22"/>
          <w:szCs w:val="22"/>
        </w:rPr>
      </w:pPr>
      <w:r w:rsidRPr="0088070B">
        <w:rPr>
          <w:rFonts w:asciiTheme="minorHAnsi" w:hAnsiTheme="minorHAnsi"/>
          <w:b/>
          <w:sz w:val="22"/>
          <w:szCs w:val="22"/>
        </w:rPr>
        <w:t xml:space="preserve">Plagiarism and Cheating: </w:t>
      </w:r>
      <w:r w:rsidRPr="0088070B">
        <w:rPr>
          <w:rFonts w:asciiTheme="minorHAnsi" w:hAnsiTheme="minorHAnsi"/>
          <w:sz w:val="22"/>
          <w:szCs w:val="22"/>
        </w:rPr>
        <w:t xml:space="preserve">Students are expected to do their own work on all projects, quizzes, assignments, </w:t>
      </w:r>
      <w:r>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Pr>
          <w:rFonts w:asciiTheme="minorHAnsi" w:hAnsiTheme="minorHAnsi"/>
          <w:sz w:val="22"/>
          <w:szCs w:val="22"/>
        </w:rPr>
        <w:t>mstances warrant</w:t>
      </w:r>
      <w:r w:rsidRPr="0088070B">
        <w:rPr>
          <w:rFonts w:asciiTheme="minorHAnsi" w:hAnsiTheme="minorHAnsi"/>
          <w:sz w:val="22"/>
          <w:szCs w:val="22"/>
        </w:rPr>
        <w:t>.</w:t>
      </w:r>
    </w:p>
    <w:p w14:paraId="28E13AB8" w14:textId="77777777" w:rsidR="002C197E" w:rsidRPr="0088070B" w:rsidRDefault="002C197E" w:rsidP="002C197E">
      <w:pPr>
        <w:rPr>
          <w:rFonts w:asciiTheme="minorHAnsi" w:hAnsiTheme="minorHAnsi"/>
          <w:sz w:val="22"/>
          <w:szCs w:val="22"/>
        </w:rPr>
      </w:pPr>
    </w:p>
    <w:p w14:paraId="63966BA6" w14:textId="77777777" w:rsidR="002C197E" w:rsidRPr="0088070B" w:rsidRDefault="002C197E" w:rsidP="002C197E">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14:paraId="1CACB219" w14:textId="77777777" w:rsidR="002C197E" w:rsidRPr="004E199E" w:rsidRDefault="002C197E" w:rsidP="002C197E">
      <w:pPr>
        <w:numPr>
          <w:ilvl w:val="0"/>
          <w:numId w:val="8"/>
        </w:numPr>
        <w:rPr>
          <w:rFonts w:asciiTheme="minorHAnsi" w:hAnsiTheme="minorHAnsi"/>
          <w:color w:val="000000" w:themeColor="text1"/>
          <w:sz w:val="22"/>
          <w:szCs w:val="22"/>
        </w:rPr>
      </w:pPr>
      <w:r w:rsidRPr="0088070B">
        <w:rPr>
          <w:rFonts w:asciiTheme="minorHAnsi" w:hAnsiTheme="minorHAnsi"/>
          <w:sz w:val="22"/>
          <w:szCs w:val="22"/>
        </w:rPr>
        <w:t xml:space="preserve">Turning in a paper that has been purchased, borrowed, or downloaded from another student, </w:t>
      </w:r>
      <w:r w:rsidRPr="004E199E">
        <w:rPr>
          <w:rFonts w:asciiTheme="minorHAnsi" w:hAnsiTheme="minorHAnsi"/>
          <w:color w:val="000000" w:themeColor="text1"/>
          <w:sz w:val="22"/>
          <w:szCs w:val="22"/>
        </w:rPr>
        <w:t>an online term paper site, or a mail order term paper mill;</w:t>
      </w:r>
    </w:p>
    <w:p w14:paraId="2839270D" w14:textId="77777777" w:rsidR="002C197E" w:rsidRPr="004E199E" w:rsidRDefault="002C197E" w:rsidP="002C197E">
      <w:pPr>
        <w:numPr>
          <w:ilvl w:val="0"/>
          <w:numId w:val="8"/>
        </w:numPr>
        <w:rPr>
          <w:rFonts w:asciiTheme="minorHAnsi" w:hAnsiTheme="minorHAnsi"/>
          <w:color w:val="000000" w:themeColor="text1"/>
          <w:sz w:val="22"/>
          <w:szCs w:val="22"/>
        </w:rPr>
      </w:pPr>
      <w:r w:rsidRPr="004E199E">
        <w:rPr>
          <w:rFonts w:asciiTheme="minorHAnsi" w:hAnsiTheme="minorHAnsi"/>
          <w:color w:val="000000" w:themeColor="text1"/>
          <w:sz w:val="22"/>
          <w:szCs w:val="22"/>
        </w:rPr>
        <w:t>Cutting and pasting together information from books, articles, other papers, or online sites without providing proper documentation;</w:t>
      </w:r>
    </w:p>
    <w:p w14:paraId="339BD984" w14:textId="77777777" w:rsidR="002C197E" w:rsidRPr="004E199E" w:rsidRDefault="002C197E" w:rsidP="002C197E">
      <w:pPr>
        <w:numPr>
          <w:ilvl w:val="0"/>
          <w:numId w:val="8"/>
        </w:numPr>
        <w:rPr>
          <w:rFonts w:asciiTheme="minorHAnsi" w:hAnsiTheme="minorHAnsi"/>
          <w:color w:val="000000" w:themeColor="text1"/>
          <w:sz w:val="22"/>
          <w:szCs w:val="22"/>
        </w:rPr>
      </w:pPr>
      <w:r w:rsidRPr="004E199E">
        <w:rPr>
          <w:rFonts w:asciiTheme="minorHAnsi" w:hAnsiTheme="minorHAnsi"/>
          <w:color w:val="000000" w:themeColor="text1"/>
          <w:sz w:val="22"/>
          <w:szCs w:val="22"/>
        </w:rPr>
        <w:lastRenderedPageBreak/>
        <w:t>Using direct quotations (three or more words) from a source without showing them to be direct quotations and citing them; or</w:t>
      </w:r>
    </w:p>
    <w:p w14:paraId="7CF474D7" w14:textId="77777777" w:rsidR="002C197E" w:rsidRPr="004E199E" w:rsidRDefault="002C197E" w:rsidP="002C197E">
      <w:pPr>
        <w:numPr>
          <w:ilvl w:val="0"/>
          <w:numId w:val="8"/>
        </w:numPr>
        <w:rPr>
          <w:rFonts w:asciiTheme="minorHAnsi" w:hAnsiTheme="minorHAnsi"/>
          <w:color w:val="000000" w:themeColor="text1"/>
          <w:sz w:val="22"/>
          <w:szCs w:val="22"/>
        </w:rPr>
      </w:pPr>
      <w:r w:rsidRPr="004E199E">
        <w:rPr>
          <w:rFonts w:asciiTheme="minorHAnsi" w:hAnsiTheme="minorHAnsi"/>
          <w:color w:val="000000" w:themeColor="text1"/>
          <w:sz w:val="22"/>
          <w:szCs w:val="22"/>
        </w:rPr>
        <w:t>Missing in-text citations.</w:t>
      </w:r>
    </w:p>
    <w:p w14:paraId="49335EC8" w14:textId="77777777" w:rsidR="002C197E" w:rsidRPr="004E199E" w:rsidRDefault="002C197E" w:rsidP="002C197E">
      <w:pPr>
        <w:rPr>
          <w:rFonts w:asciiTheme="minorHAnsi" w:hAnsiTheme="minorHAnsi"/>
          <w:color w:val="000000" w:themeColor="text1"/>
          <w:sz w:val="22"/>
          <w:szCs w:val="22"/>
        </w:rPr>
      </w:pPr>
    </w:p>
    <w:p w14:paraId="52C7F01A" w14:textId="77777777" w:rsidR="002C197E" w:rsidRPr="004E199E" w:rsidRDefault="002C197E" w:rsidP="002C197E">
      <w:pPr>
        <w:rPr>
          <w:rFonts w:asciiTheme="minorHAnsi" w:hAnsiTheme="minorHAnsi"/>
          <w:color w:val="000000" w:themeColor="text1"/>
          <w:sz w:val="22"/>
          <w:szCs w:val="22"/>
        </w:rPr>
      </w:pPr>
      <w:r w:rsidRPr="004E199E">
        <w:rPr>
          <w:rFonts w:asciiTheme="minorHAnsi" w:hAnsiTheme="minorHAnsi"/>
          <w:color w:val="000000" w:themeColor="text1"/>
          <w:sz w:val="22"/>
          <w:szCs w:val="22"/>
        </w:rPr>
        <w:t xml:space="preserve">Cheating violations include, </w:t>
      </w:r>
      <w:r w:rsidRPr="004E199E">
        <w:rPr>
          <w:rFonts w:asciiTheme="minorHAnsi" w:hAnsiTheme="minorHAnsi"/>
          <w:color w:val="000000" w:themeColor="text1"/>
          <w:sz w:val="22"/>
          <w:szCs w:val="22"/>
          <w:u w:val="single"/>
        </w:rPr>
        <w:t>but are not limited to</w:t>
      </w:r>
      <w:r w:rsidRPr="004E199E">
        <w:rPr>
          <w:rFonts w:asciiTheme="minorHAnsi" w:hAnsiTheme="minorHAnsi"/>
          <w:color w:val="000000" w:themeColor="text1"/>
          <w:sz w:val="22"/>
          <w:szCs w:val="22"/>
        </w:rPr>
        <w:t>, the following:</w:t>
      </w:r>
    </w:p>
    <w:p w14:paraId="5B53004B"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Obtaining an examination by stealing or collusion;</w:t>
      </w:r>
    </w:p>
    <w:p w14:paraId="1A3F17D6"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Discovering the content of an examination before it is given;</w:t>
      </w:r>
    </w:p>
    <w:p w14:paraId="01823760"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Using an unauthorized source of information (notes, textbook, text messaging, internet, apps) during an examination, quiz, or homework assignment;</w:t>
      </w:r>
    </w:p>
    <w:p w14:paraId="7B930E0D"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Entering an office or building to obtain unfair advantage;</w:t>
      </w:r>
    </w:p>
    <w:p w14:paraId="538F010F"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Taking an examination for another</w:t>
      </w:r>
    </w:p>
    <w:p w14:paraId="302876E4"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 xml:space="preserve">Altering grade records; </w:t>
      </w:r>
    </w:p>
    <w:p w14:paraId="1B65C586"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Copying another’s work during an examination or on a homework assignment</w:t>
      </w:r>
    </w:p>
    <w:p w14:paraId="2A575E1A"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Altering a testing atmosphere to obtain an unfair advantage</w:t>
      </w:r>
    </w:p>
    <w:p w14:paraId="74C1DCAA" w14:textId="77777777"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Rewriting another student’s work in Peer Editing so that the writing is no longer the original student’s;</w:t>
      </w:r>
    </w:p>
    <w:p w14:paraId="4C3B6210" w14:textId="77777777" w:rsidR="002C197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Taking pictures of a test, test answers, or someone else’s paper.</w:t>
      </w:r>
    </w:p>
    <w:p w14:paraId="24AA8A79" w14:textId="12BBE31E" w:rsidR="00E33DED" w:rsidRPr="00E33DED" w:rsidRDefault="00E33DED" w:rsidP="00E33DED">
      <w:pPr>
        <w:numPr>
          <w:ilvl w:val="0"/>
          <w:numId w:val="9"/>
        </w:numPr>
        <w:rPr>
          <w:rFonts w:asciiTheme="minorHAnsi" w:hAnsiTheme="minorHAnsi"/>
          <w:sz w:val="22"/>
          <w:szCs w:val="22"/>
        </w:rPr>
      </w:pPr>
      <w:r>
        <w:rPr>
          <w:rFonts w:asciiTheme="minorHAnsi" w:hAnsiTheme="minorHAnsi"/>
          <w:sz w:val="22"/>
          <w:szCs w:val="22"/>
        </w:rPr>
        <w:t xml:space="preserve">Violating the Artificial Intelligence policy, as outlined in the syllabus. For more information on AI, please reference this in the syllabus statements: </w:t>
      </w:r>
      <w:hyperlink r:id="rId10" w:history="1">
        <w:r w:rsidRPr="00012043">
          <w:rPr>
            <w:rStyle w:val="Hyperlink"/>
            <w:rFonts w:asciiTheme="minorHAnsi" w:hAnsiTheme="minorHAnsi"/>
            <w:sz w:val="22"/>
            <w:szCs w:val="22"/>
          </w:rPr>
          <w:t>https://www.southplainscollege.edu/syllabusstatements/</w:t>
        </w:r>
      </w:hyperlink>
    </w:p>
    <w:p w14:paraId="1D2DE6D7" w14:textId="77777777" w:rsidR="002C197E" w:rsidRPr="004E199E" w:rsidRDefault="002C197E" w:rsidP="002C197E">
      <w:pPr>
        <w:rPr>
          <w:rFonts w:asciiTheme="minorHAnsi" w:hAnsiTheme="minorHAnsi"/>
          <w:color w:val="000000" w:themeColor="text1"/>
          <w:sz w:val="22"/>
          <w:szCs w:val="22"/>
        </w:rPr>
      </w:pPr>
    </w:p>
    <w:p w14:paraId="04FD9695" w14:textId="77777777" w:rsidR="002C197E" w:rsidRPr="004E199E" w:rsidRDefault="002C197E" w:rsidP="002C197E">
      <w:pPr>
        <w:rPr>
          <w:rFonts w:asciiTheme="minorHAnsi" w:hAnsiTheme="minorHAnsi"/>
          <w:color w:val="000000" w:themeColor="text1"/>
          <w:sz w:val="22"/>
          <w:szCs w:val="22"/>
        </w:rPr>
      </w:pPr>
      <w:r w:rsidRPr="004E199E">
        <w:rPr>
          <w:rFonts w:asciiTheme="minorHAnsi" w:hAnsiTheme="minorHAnsi"/>
          <w:color w:val="000000" w:themeColor="text1"/>
          <w:sz w:val="22"/>
          <w:szCs w:val="22"/>
        </w:rPr>
        <w:t xml:space="preserve">The Instructor will discuss plagiarism or inappropriate behavior during assessment, privately with the student.  In rare cases, an instructor must verbally describe a behavior as being inappropriate in front of the class to preserve the proper academic atmosphere.  In extreme cases, when a student does not understand that the behavior is inappropriate and detrimental to their future, an immediate removal from the class may be determined by the instructor.  </w:t>
      </w:r>
    </w:p>
    <w:p w14:paraId="0F8688C1" w14:textId="77777777" w:rsidR="002C197E" w:rsidRPr="004E199E" w:rsidRDefault="002C197E" w:rsidP="002C197E">
      <w:pPr>
        <w:rPr>
          <w:rFonts w:asciiTheme="minorHAnsi" w:hAnsiTheme="minorHAnsi"/>
          <w:color w:val="000000" w:themeColor="text1"/>
          <w:sz w:val="22"/>
          <w:szCs w:val="22"/>
        </w:rPr>
      </w:pPr>
    </w:p>
    <w:p w14:paraId="3739178D" w14:textId="77777777" w:rsidR="002C197E" w:rsidRPr="004E199E" w:rsidRDefault="002C197E" w:rsidP="002C197E">
      <w:pPr>
        <w:rPr>
          <w:rFonts w:asciiTheme="minorHAnsi" w:hAnsiTheme="minorHAnsi"/>
          <w:color w:val="000000" w:themeColor="text1"/>
          <w:sz w:val="22"/>
          <w:szCs w:val="22"/>
        </w:rPr>
      </w:pPr>
      <w:r w:rsidRPr="004E199E">
        <w:rPr>
          <w:rFonts w:asciiTheme="minorHAnsi" w:hAnsiTheme="minorHAnsi"/>
          <w:color w:val="000000" w:themeColor="text1"/>
          <w:sz w:val="22"/>
          <w:szCs w:val="22"/>
        </w:rPr>
        <w:t>If a student is spoken to twice about plagiarism, cheating or inappropriate testing behaviors they will likely be removed from the course to preserve the appropriate learning atmosphere necessary in an academic setting.</w:t>
      </w:r>
    </w:p>
    <w:p w14:paraId="244941FC" w14:textId="77777777" w:rsidR="002C197E" w:rsidRDefault="002C197E" w:rsidP="002C197E">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Pr="0088070B">
        <w:rPr>
          <w:rFonts w:asciiTheme="minorHAnsi" w:hAnsiTheme="minorHAnsi"/>
          <w:sz w:val="22"/>
          <w:szCs w:val="22"/>
        </w:rPr>
        <w:t>: </w:t>
      </w:r>
      <w:r w:rsidRPr="003250E1">
        <w:rPr>
          <w:rFonts w:asciiTheme="minorHAnsi" w:hAnsiTheme="minorHAnsi"/>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Pr="0088070B">
        <w:rPr>
          <w:rFonts w:asciiTheme="minorHAnsi" w:hAnsiTheme="minorHAnsi"/>
          <w:bCs/>
          <w:sz w:val="22"/>
          <w:szCs w:val="22"/>
        </w:rPr>
        <w:t xml:space="preserve">Student conduct that disrupts the learning process or is deemed disrespectful or threatening shall not be tolerated and may lead to disciplinary action and/or removal from class. </w:t>
      </w:r>
      <w:r>
        <w:rPr>
          <w:rFonts w:asciiTheme="minorHAnsi" w:hAnsiTheme="minorHAnsi"/>
          <w:bCs/>
          <w:sz w:val="22"/>
          <w:szCs w:val="22"/>
        </w:rPr>
        <w:t xml:space="preserve"> </w:t>
      </w:r>
    </w:p>
    <w:p w14:paraId="29751825" w14:textId="77777777" w:rsidR="002C197E" w:rsidRDefault="002C197E" w:rsidP="002C197E">
      <w:pPr>
        <w:spacing w:before="100" w:beforeAutospacing="1" w:after="100" w:afterAutospacing="1"/>
        <w:rPr>
          <w:rFonts w:asciiTheme="minorHAnsi" w:hAnsiTheme="minorHAnsi"/>
          <w:bCs/>
          <w:sz w:val="22"/>
          <w:szCs w:val="22"/>
        </w:rPr>
      </w:pPr>
      <w:r>
        <w:rPr>
          <w:rFonts w:asciiTheme="minorHAnsi" w:hAnsiTheme="minorHAnsi"/>
          <w:bCs/>
          <w:sz w:val="22"/>
          <w:szCs w:val="22"/>
        </w:rPr>
        <w:t>The instructor will determine if a student’s behavior is unfit for a learning environment and will usually giving one warning to the student privately, but retains the right to determine immediate removal from a course based on inappropriate behavior that prohibits learning or causes students to feel uncomfortable and unsafe.</w:t>
      </w:r>
    </w:p>
    <w:p w14:paraId="0C2C14BE" w14:textId="77777777" w:rsidR="002C197E" w:rsidRPr="0088070B" w:rsidRDefault="002C197E" w:rsidP="002C197E">
      <w:pPr>
        <w:spacing w:before="100" w:beforeAutospacing="1" w:after="100" w:afterAutospacing="1"/>
        <w:rPr>
          <w:rFonts w:asciiTheme="minorHAnsi" w:hAnsiTheme="minorHAnsi"/>
          <w:sz w:val="22"/>
          <w:szCs w:val="22"/>
        </w:rPr>
      </w:pPr>
      <w:r>
        <w:rPr>
          <w:rFonts w:asciiTheme="minorHAnsi" w:hAnsiTheme="minorHAnsi"/>
          <w:b/>
          <w:sz w:val="22"/>
          <w:szCs w:val="22"/>
        </w:rPr>
        <w:t xml:space="preserve">Diversity Statement: </w:t>
      </w:r>
      <w:r w:rsidRPr="003250E1">
        <w:rPr>
          <w:rFonts w:asciiTheme="minorHAnsi" w:hAnsi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2247393" w14:textId="77777777" w:rsidR="002C197E" w:rsidRPr="0088070B" w:rsidRDefault="002C197E" w:rsidP="002C197E">
      <w:pPr>
        <w:rPr>
          <w:rFonts w:asciiTheme="minorHAnsi" w:hAnsiTheme="minorHAnsi"/>
          <w:sz w:val="22"/>
          <w:szCs w:val="22"/>
        </w:rPr>
      </w:pPr>
      <w:r w:rsidRPr="0088070B">
        <w:rPr>
          <w:rFonts w:asciiTheme="minorHAnsi" w:hAnsiTheme="minorHAnsi"/>
          <w:b/>
          <w:sz w:val="22"/>
          <w:szCs w:val="22"/>
        </w:rPr>
        <w:lastRenderedPageBreak/>
        <w:t xml:space="preserve">Disability Statement: </w:t>
      </w:r>
      <w:r w:rsidRPr="003250E1">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1B728ADF" w14:textId="77777777" w:rsidR="002C197E" w:rsidRPr="0088070B" w:rsidRDefault="002C197E" w:rsidP="002C197E">
      <w:pPr>
        <w:rPr>
          <w:rFonts w:asciiTheme="minorHAnsi" w:hAnsiTheme="minorHAnsi"/>
          <w:sz w:val="22"/>
          <w:szCs w:val="22"/>
        </w:rPr>
      </w:pPr>
    </w:p>
    <w:p w14:paraId="144656E5" w14:textId="77777777" w:rsidR="002C197E" w:rsidRDefault="002C197E" w:rsidP="002C197E">
      <w:pPr>
        <w:rPr>
          <w:rFonts w:asciiTheme="minorHAnsi" w:hAnsiTheme="minorHAnsi"/>
          <w:sz w:val="22"/>
          <w:szCs w:val="22"/>
        </w:rPr>
      </w:pPr>
      <w:r>
        <w:rPr>
          <w:rFonts w:asciiTheme="minorHAnsi" w:hAnsiTheme="minorHAnsi"/>
          <w:b/>
          <w:sz w:val="22"/>
          <w:szCs w:val="22"/>
        </w:rPr>
        <w:t>Nond</w:t>
      </w:r>
      <w:r w:rsidRPr="0088070B">
        <w:rPr>
          <w:rFonts w:asciiTheme="minorHAnsi" w:hAnsiTheme="minorHAnsi"/>
          <w:b/>
          <w:sz w:val="22"/>
          <w:szCs w:val="22"/>
        </w:rPr>
        <w:t xml:space="preserve">iscrimination Policy: </w:t>
      </w:r>
      <w:r>
        <w:rPr>
          <w:rFonts w:asciiTheme="minorHAnsi" w:hAnsiTheme="minorHAnsi"/>
          <w:b/>
          <w:sz w:val="22"/>
          <w:szCs w:val="22"/>
        </w:rPr>
        <w:t xml:space="preserve">  </w:t>
      </w:r>
      <w:r w:rsidRPr="003250E1">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9804669" w14:textId="77777777" w:rsidR="002C197E" w:rsidRDefault="002C197E" w:rsidP="002C197E">
      <w:pPr>
        <w:rPr>
          <w:rFonts w:asciiTheme="minorHAnsi" w:hAnsiTheme="minorHAnsi"/>
          <w:sz w:val="22"/>
          <w:szCs w:val="22"/>
        </w:rPr>
      </w:pPr>
    </w:p>
    <w:p w14:paraId="791A2553" w14:textId="77777777" w:rsidR="002C197E" w:rsidRPr="0088070B" w:rsidRDefault="002C197E" w:rsidP="002C197E">
      <w:pPr>
        <w:rPr>
          <w:rFonts w:asciiTheme="minorHAnsi" w:hAnsiTheme="minorHAnsi"/>
          <w:sz w:val="22"/>
          <w:szCs w:val="22"/>
        </w:rPr>
      </w:pPr>
      <w:r w:rsidRPr="003250E1">
        <w:rPr>
          <w:rFonts w:asciiTheme="minorHAnsi" w:hAnsiTheme="minorHAnsi"/>
          <w:b/>
          <w:bCs/>
          <w:sz w:val="22"/>
          <w:szCs w:val="22"/>
        </w:rPr>
        <w:t xml:space="preserve">Title IX Pregnancy Accommodations </w:t>
      </w:r>
      <w:proofErr w:type="gramStart"/>
      <w:r w:rsidRPr="003250E1">
        <w:rPr>
          <w:rFonts w:asciiTheme="minorHAnsi" w:hAnsiTheme="minorHAnsi"/>
          <w:b/>
          <w:bCs/>
          <w:sz w:val="22"/>
          <w:szCs w:val="22"/>
        </w:rPr>
        <w:t>Statement</w:t>
      </w:r>
      <w:r>
        <w:rPr>
          <w:rFonts w:asciiTheme="minorHAnsi" w:hAnsiTheme="minorHAnsi"/>
          <w:b/>
          <w:bCs/>
          <w:sz w:val="22"/>
          <w:szCs w:val="22"/>
        </w:rPr>
        <w:t xml:space="preserve"> :</w:t>
      </w:r>
      <w:proofErr w:type="gramEnd"/>
      <w:r>
        <w:rPr>
          <w:rFonts w:asciiTheme="minorHAnsi" w:hAnsiTheme="minorHAnsi"/>
          <w:b/>
          <w:bCs/>
          <w:sz w:val="22"/>
          <w:szCs w:val="22"/>
        </w:rPr>
        <w:t xml:space="preserve">  </w:t>
      </w:r>
      <w:r w:rsidRPr="003250E1">
        <w:rPr>
          <w:rFonts w:asciiTheme="minorHAnsi" w:hAnsiTheme="minorHAnsi"/>
          <w:sz w:val="22"/>
          <w:szCs w:val="22"/>
        </w:rPr>
        <w:t>If you are pregnant, or have given birth within six months, Under Title IX you have a right to reasonable accommodations to help continue your education.  To </w:t>
      </w:r>
      <w:hyperlink r:id="rId11" w:history="1">
        <w:r w:rsidRPr="003250E1">
          <w:rPr>
            <w:rStyle w:val="Hyperlink"/>
            <w:rFonts w:asciiTheme="minorHAnsi" w:hAnsiTheme="minorHAnsi"/>
            <w:sz w:val="22"/>
            <w:szCs w:val="22"/>
          </w:rPr>
          <w:t>activate</w:t>
        </w:r>
      </w:hyperlink>
      <w:r w:rsidRPr="003250E1">
        <w:rPr>
          <w:rFonts w:asciiTheme="minorHAnsi" w:hAnsiTheme="minorHAnsi"/>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2"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13"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14:paraId="7B16D2AA" w14:textId="77777777" w:rsidR="002C197E" w:rsidRPr="0088070B" w:rsidRDefault="002C197E" w:rsidP="002C197E">
      <w:pPr>
        <w:rPr>
          <w:rFonts w:asciiTheme="minorHAnsi" w:hAnsiTheme="minorHAnsi"/>
          <w:sz w:val="22"/>
          <w:szCs w:val="22"/>
        </w:rPr>
      </w:pPr>
    </w:p>
    <w:p w14:paraId="359CCB27" w14:textId="77777777" w:rsidR="002C197E" w:rsidRPr="002C197E" w:rsidRDefault="002C197E" w:rsidP="002C197E">
      <w:pPr>
        <w:rPr>
          <w:rFonts w:asciiTheme="minorHAnsi" w:hAnsiTheme="minorHAnsi"/>
          <w:sz w:val="18"/>
          <w:szCs w:val="18"/>
        </w:rPr>
      </w:pPr>
      <w:r w:rsidRPr="0088070B">
        <w:rPr>
          <w:rFonts w:asciiTheme="minorHAnsi" w:hAnsiTheme="minorHAnsi"/>
          <w:b/>
          <w:sz w:val="22"/>
          <w:szCs w:val="22"/>
        </w:rPr>
        <w:t>Campus Concealed Carry</w:t>
      </w:r>
      <w:r w:rsidRPr="0088070B">
        <w:rPr>
          <w:rFonts w:asciiTheme="minorHAnsi" w:hAnsiTheme="minorHAnsi"/>
          <w:sz w:val="22"/>
          <w:szCs w:val="22"/>
        </w:rPr>
        <w:t>:</w:t>
      </w:r>
      <w:r>
        <w:rPr>
          <w:rFonts w:asciiTheme="minorHAnsi" w:hAnsiTheme="minorHAnsi"/>
          <w:sz w:val="22"/>
          <w:szCs w:val="22"/>
        </w:rPr>
        <w:t xml:space="preserve"> </w:t>
      </w:r>
      <w:r w:rsidRPr="002C197E">
        <w:rPr>
          <w:rFonts w:asciiTheme="minorHAnsi" w:hAnsiTheme="minorHAnsi"/>
          <w:color w:val="000000" w:themeColor="text1"/>
          <w:sz w:val="18"/>
          <w:szCs w:val="18"/>
        </w:rPr>
        <w:t>T</w:t>
      </w:r>
      <w:r w:rsidRPr="002C197E">
        <w:rPr>
          <w:rFonts w:asciiTheme="minorHAnsi" w:hAnsiTheme="minorHAnsi"/>
          <w:sz w:val="18"/>
          <w:szCs w:val="18"/>
        </w:rPr>
        <w: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4" w:history="1">
        <w:r w:rsidRPr="002C197E">
          <w:rPr>
            <w:rStyle w:val="Hyperlink"/>
            <w:rFonts w:asciiTheme="minorHAnsi" w:hAnsiTheme="minorHAnsi"/>
            <w:sz w:val="18"/>
            <w:szCs w:val="18"/>
          </w:rPr>
          <w:t>http://www.southplainscollege.edu/campuscarry.php</w:t>
        </w:r>
      </w:hyperlink>
    </w:p>
    <w:p w14:paraId="5B2A79B3" w14:textId="77777777" w:rsidR="002C197E" w:rsidRPr="002C197E" w:rsidRDefault="002C197E" w:rsidP="002C197E">
      <w:pPr>
        <w:rPr>
          <w:rFonts w:asciiTheme="minorHAnsi" w:hAnsiTheme="minorHAnsi"/>
          <w:sz w:val="18"/>
          <w:szCs w:val="18"/>
        </w:rPr>
      </w:pPr>
      <w:r w:rsidRPr="002C197E">
        <w:rPr>
          <w:rFonts w:asciiTheme="minorHAnsi" w:hAnsiTheme="minorHAnsi"/>
          <w:sz w:val="18"/>
          <w:szCs w:val="18"/>
        </w:rPr>
        <w:t>Pursuant to PC 46.035, the open carrying of handguns is prohibited on all South Plains College campuses. Report violations to the College Police Department at 806-716-2396 or 9-1-1.</w:t>
      </w:r>
    </w:p>
    <w:p w14:paraId="078B9C66" w14:textId="77777777" w:rsidR="002C197E" w:rsidRPr="002C197E" w:rsidRDefault="002C197E" w:rsidP="002C197E">
      <w:pPr>
        <w:pStyle w:val="NormalWeb"/>
        <w:rPr>
          <w:rFonts w:ascii="Calibri" w:hAnsi="Calibri" w:cs="Calibri"/>
          <w:color w:val="000000"/>
          <w:sz w:val="18"/>
          <w:szCs w:val="18"/>
        </w:rPr>
      </w:pPr>
      <w:r>
        <w:rPr>
          <w:rStyle w:val="Strong"/>
          <w:rFonts w:ascii="Calibri" w:hAnsi="Calibri" w:cs="Calibri"/>
          <w:color w:val="000000"/>
          <w:sz w:val="22"/>
          <w:szCs w:val="22"/>
        </w:rPr>
        <w:t xml:space="preserve">SPC Bookstore </w:t>
      </w:r>
      <w:r w:rsidRPr="00856869">
        <w:rPr>
          <w:rStyle w:val="Strong"/>
          <w:rFonts w:ascii="Calibri" w:hAnsi="Calibri" w:cs="Calibri"/>
          <w:color w:val="000000"/>
          <w:sz w:val="22"/>
          <w:szCs w:val="22"/>
        </w:rPr>
        <w:t>Price Match Guarantee Policy</w:t>
      </w:r>
      <w:r>
        <w:rPr>
          <w:rStyle w:val="Strong"/>
          <w:rFonts w:ascii="Calibri" w:hAnsi="Calibri" w:cs="Calibri"/>
          <w:color w:val="000000"/>
          <w:sz w:val="22"/>
          <w:szCs w:val="22"/>
        </w:rPr>
        <w:t xml:space="preserve">:  </w:t>
      </w:r>
      <w:r w:rsidRPr="002C197E">
        <w:rPr>
          <w:rFonts w:ascii="Calibri" w:hAnsi="Calibri" w:cs="Calibri"/>
          <w:color w:val="000000"/>
          <w:sz w:val="18"/>
          <w:szCs w:val="18"/>
        </w:rPr>
        <w:t xml:space="preserve">If you find a lower price on a textbook, the South Plains College bookstore will match that price.  The difference will be given to the student on a bookstore gift certificate!  The gift certificate can be spent on anything in the store. </w:t>
      </w:r>
    </w:p>
    <w:p w14:paraId="11FBBCC4" w14:textId="77777777" w:rsidR="002C197E" w:rsidRPr="002C197E" w:rsidRDefault="002C197E" w:rsidP="002C197E">
      <w:pPr>
        <w:pStyle w:val="NormalWeb"/>
        <w:rPr>
          <w:rFonts w:ascii="Calibri" w:hAnsi="Calibri" w:cs="Calibri"/>
          <w:color w:val="000000"/>
          <w:sz w:val="18"/>
          <w:szCs w:val="18"/>
        </w:rPr>
      </w:pPr>
      <w:r w:rsidRPr="002C197E">
        <w:rPr>
          <w:rFonts w:ascii="Calibri" w:hAnsi="Calibri" w:cs="Calibri"/>
          <w:color w:val="000000"/>
          <w:sz w:val="18"/>
          <w:szCs w:val="18"/>
        </w:rPr>
        <w:t xml:space="preserve"> If students have already purchased textbooks and then find a better price later, the South Plains College bookstore will price match through the first week of the semester.   The student must have a copy of the receipt and the book has to be in stock at the competition at the time of the price match.  </w:t>
      </w:r>
      <w:r w:rsidRPr="002C197E">
        <w:rPr>
          <w:rFonts w:ascii="Calibri" w:hAnsi="Calibri" w:cs="Calibri"/>
          <w:color w:val="000000"/>
          <w:sz w:val="18"/>
          <w:szCs w:val="18"/>
        </w:rPr>
        <w:br/>
      </w:r>
      <w:r w:rsidRPr="002C197E">
        <w:rPr>
          <w:rFonts w:ascii="Calibri" w:hAnsi="Calibri" w:cs="Calibri"/>
          <w:color w:val="000000"/>
          <w:sz w:val="18"/>
          <w:szCs w:val="18"/>
        </w:rPr>
        <w:br/>
        <w:t xml:space="preserve">The South Plains College bookstore will happily price match BN.com &amp; books on Amazon noted as </w:t>
      </w:r>
      <w:r w:rsidRPr="002C197E">
        <w:rPr>
          <w:rStyle w:val="Emphasis"/>
          <w:rFonts w:ascii="Calibri" w:hAnsi="Calibri" w:cs="Calibri"/>
          <w:color w:val="000000"/>
          <w:sz w:val="18"/>
          <w:szCs w:val="18"/>
        </w:rPr>
        <w:t>ships from and sold by Amazon.com</w:t>
      </w:r>
      <w:r w:rsidRPr="002C197E">
        <w:rPr>
          <w:rFonts w:ascii="Calibri" w:hAnsi="Calibri" w:cs="Calibri"/>
          <w:color w:val="000000"/>
          <w:sz w:val="18"/>
          <w:szCs w:val="18"/>
        </w:rPr>
        <w:t xml:space="preserve">.  Online marketplaces such as </w:t>
      </w:r>
      <w:r w:rsidRPr="002C197E">
        <w:rPr>
          <w:rStyle w:val="Emphasis"/>
          <w:rFonts w:ascii="Calibri" w:hAnsi="Calibri" w:cs="Calibri"/>
          <w:color w:val="000000"/>
          <w:sz w:val="18"/>
          <w:szCs w:val="18"/>
        </w:rPr>
        <w:t>Other Sellers</w:t>
      </w:r>
      <w:r w:rsidRPr="002C197E">
        <w:rPr>
          <w:rFonts w:ascii="Calibri" w:hAnsi="Calibri" w:cs="Calibri"/>
          <w:color w:val="000000"/>
          <w:sz w:val="18"/>
          <w:szCs w:val="18"/>
        </w:rPr>
        <w:t xml:space="preserve"> on Amazon, Amazon's Warehouse Deals, </w:t>
      </w:r>
      <w:r w:rsidRPr="002C197E">
        <w:rPr>
          <w:rStyle w:val="Emphasis"/>
          <w:rFonts w:ascii="Calibri" w:hAnsi="Calibri" w:cs="Calibri"/>
          <w:color w:val="000000"/>
          <w:sz w:val="18"/>
          <w:szCs w:val="18"/>
        </w:rPr>
        <w:t>fulfilled by</w:t>
      </w:r>
      <w:r w:rsidRPr="002C197E">
        <w:rPr>
          <w:rFonts w:ascii="Calibri" w:hAnsi="Calibri" w:cs="Calibri"/>
          <w:color w:val="000000"/>
          <w:sz w:val="18"/>
          <w:szCs w:val="18"/>
        </w:rPr>
        <w:t xml:space="preserve"> Amazon, BN.com Marketplace, and peer-to-peer pricing are not eligible. They will price match the exact textbook, in the same edition and format, including all accompanying materials, like workbooks and CDs.</w:t>
      </w:r>
      <w:r w:rsidRPr="002C197E">
        <w:rPr>
          <w:rFonts w:ascii="Calibri" w:hAnsi="Calibri" w:cs="Calibri"/>
          <w:color w:val="000000"/>
          <w:sz w:val="18"/>
          <w:szCs w:val="18"/>
        </w:rPr>
        <w:br/>
      </w:r>
      <w:r w:rsidRPr="002C197E">
        <w:rPr>
          <w:rFonts w:ascii="Calibri" w:hAnsi="Calibri" w:cs="Calibri"/>
          <w:color w:val="000000"/>
          <w:sz w:val="18"/>
          <w:szCs w:val="18"/>
        </w:rPr>
        <w:br/>
        <w:t>A textbook is only eligible for price match if it is in stock on a competitor's website at time of the price match request.  Additional membership discounts and offers cannot be applied to the student’s refund.</w:t>
      </w:r>
      <w:r w:rsidRPr="002C197E">
        <w:rPr>
          <w:rFonts w:ascii="Calibri" w:hAnsi="Calibri" w:cs="Calibri"/>
          <w:color w:val="000000"/>
          <w:sz w:val="18"/>
          <w:szCs w:val="18"/>
        </w:rPr>
        <w:br/>
      </w:r>
      <w:r w:rsidRPr="002C197E">
        <w:rPr>
          <w:rFonts w:ascii="Calibri" w:hAnsi="Calibri" w:cs="Calibri"/>
          <w:color w:val="000000"/>
          <w:sz w:val="18"/>
          <w:szCs w:val="18"/>
        </w:rPr>
        <w:br/>
        <w:t>Price matching is only available on in-store purchases.   Digital books, access codes sold via publisher sites, rentals and special orders are not eligible. Only one price match per title per customer is allowed.</w:t>
      </w:r>
    </w:p>
    <w:p w14:paraId="0185582A" w14:textId="77777777" w:rsidR="00D5568D" w:rsidRPr="002C197E" w:rsidRDefault="002C197E" w:rsidP="002C197E">
      <w:pPr>
        <w:spacing w:before="100" w:beforeAutospacing="1" w:after="100" w:afterAutospacing="1"/>
        <w:rPr>
          <w:rFonts w:asciiTheme="minorHAnsi" w:hAnsiTheme="minorHAnsi"/>
          <w:b/>
        </w:rPr>
      </w:pPr>
      <w:r w:rsidRPr="002C197E">
        <w:rPr>
          <w:rFonts w:asciiTheme="minorHAnsi" w:hAnsiTheme="minorHAnsi"/>
          <w:b/>
          <w:sz w:val="22"/>
          <w:szCs w:val="22"/>
        </w:rPr>
        <w:t>Note: The instructor reserves the right to modify the course syllabus and policies, as well as notify students of any changes, at any point during the semester</w:t>
      </w:r>
    </w:p>
    <w:sectPr w:rsidR="00D5568D" w:rsidRPr="002C197E" w:rsidSect="0063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B554A"/>
    <w:multiLevelType w:val="hybridMultilevel"/>
    <w:tmpl w:val="E05C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8048A"/>
    <w:multiLevelType w:val="hybridMultilevel"/>
    <w:tmpl w:val="BBC4C9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335F6E"/>
    <w:multiLevelType w:val="hybridMultilevel"/>
    <w:tmpl w:val="3FB8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2463D"/>
    <w:multiLevelType w:val="hybridMultilevel"/>
    <w:tmpl w:val="B27E2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0083C"/>
    <w:multiLevelType w:val="hybridMultilevel"/>
    <w:tmpl w:val="3D36A42C"/>
    <w:lvl w:ilvl="0" w:tplc="6D90C4E0">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E33DA"/>
    <w:multiLevelType w:val="hybridMultilevel"/>
    <w:tmpl w:val="DCFC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53656"/>
    <w:multiLevelType w:val="hybridMultilevel"/>
    <w:tmpl w:val="EA94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649529">
    <w:abstractNumId w:val="3"/>
  </w:num>
  <w:num w:numId="2" w16cid:durableId="1882355657">
    <w:abstractNumId w:val="5"/>
  </w:num>
  <w:num w:numId="3" w16cid:durableId="849220562">
    <w:abstractNumId w:val="6"/>
  </w:num>
  <w:num w:numId="4" w16cid:durableId="429281120">
    <w:abstractNumId w:val="7"/>
  </w:num>
  <w:num w:numId="5" w16cid:durableId="2056007830">
    <w:abstractNumId w:val="4"/>
  </w:num>
  <w:num w:numId="6" w16cid:durableId="1743869360">
    <w:abstractNumId w:val="2"/>
  </w:num>
  <w:num w:numId="7" w16cid:durableId="1234270167">
    <w:abstractNumId w:val="8"/>
  </w:num>
  <w:num w:numId="8" w16cid:durableId="1173183338">
    <w:abstractNumId w:val="1"/>
  </w:num>
  <w:num w:numId="9" w16cid:durableId="43371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7C"/>
    <w:rsid w:val="000765DA"/>
    <w:rsid w:val="000D25C0"/>
    <w:rsid w:val="000D5F72"/>
    <w:rsid w:val="000E0716"/>
    <w:rsid w:val="000E2EB4"/>
    <w:rsid w:val="001369B8"/>
    <w:rsid w:val="0018684B"/>
    <w:rsid w:val="001A35CC"/>
    <w:rsid w:val="001C5985"/>
    <w:rsid w:val="001D5249"/>
    <w:rsid w:val="001D55F0"/>
    <w:rsid w:val="002073BC"/>
    <w:rsid w:val="00207D07"/>
    <w:rsid w:val="00253E36"/>
    <w:rsid w:val="002A56BF"/>
    <w:rsid w:val="002B44E7"/>
    <w:rsid w:val="002C197E"/>
    <w:rsid w:val="002E6C7F"/>
    <w:rsid w:val="002F54E2"/>
    <w:rsid w:val="0037347E"/>
    <w:rsid w:val="00380B92"/>
    <w:rsid w:val="003F0B01"/>
    <w:rsid w:val="003F358D"/>
    <w:rsid w:val="00400EC2"/>
    <w:rsid w:val="00470EE1"/>
    <w:rsid w:val="004A48A8"/>
    <w:rsid w:val="004C6783"/>
    <w:rsid w:val="004E199E"/>
    <w:rsid w:val="005444B0"/>
    <w:rsid w:val="00566E21"/>
    <w:rsid w:val="00566FC9"/>
    <w:rsid w:val="0057255C"/>
    <w:rsid w:val="00572865"/>
    <w:rsid w:val="00575CA9"/>
    <w:rsid w:val="005778F2"/>
    <w:rsid w:val="00584CF4"/>
    <w:rsid w:val="005E667C"/>
    <w:rsid w:val="00623A83"/>
    <w:rsid w:val="00635BE5"/>
    <w:rsid w:val="006707B4"/>
    <w:rsid w:val="006A2836"/>
    <w:rsid w:val="006A305C"/>
    <w:rsid w:val="006F5608"/>
    <w:rsid w:val="006F60C9"/>
    <w:rsid w:val="0070072F"/>
    <w:rsid w:val="0071324D"/>
    <w:rsid w:val="007A5643"/>
    <w:rsid w:val="007C7015"/>
    <w:rsid w:val="007E1710"/>
    <w:rsid w:val="00812F46"/>
    <w:rsid w:val="008E0ABB"/>
    <w:rsid w:val="00901B6A"/>
    <w:rsid w:val="00901FAC"/>
    <w:rsid w:val="00950164"/>
    <w:rsid w:val="009A2A59"/>
    <w:rsid w:val="00A07C8F"/>
    <w:rsid w:val="00A26FC9"/>
    <w:rsid w:val="00A30890"/>
    <w:rsid w:val="00A5170C"/>
    <w:rsid w:val="00A55BD8"/>
    <w:rsid w:val="00AF2BB7"/>
    <w:rsid w:val="00B078AC"/>
    <w:rsid w:val="00B1128B"/>
    <w:rsid w:val="00B53140"/>
    <w:rsid w:val="00B9117D"/>
    <w:rsid w:val="00BA3C2A"/>
    <w:rsid w:val="00BD5701"/>
    <w:rsid w:val="00BF0E18"/>
    <w:rsid w:val="00C25C27"/>
    <w:rsid w:val="00C45D0A"/>
    <w:rsid w:val="00CA7F53"/>
    <w:rsid w:val="00CE67A6"/>
    <w:rsid w:val="00D223D5"/>
    <w:rsid w:val="00D5568D"/>
    <w:rsid w:val="00D574D6"/>
    <w:rsid w:val="00D67C08"/>
    <w:rsid w:val="00DE2B02"/>
    <w:rsid w:val="00E33DED"/>
    <w:rsid w:val="00E35939"/>
    <w:rsid w:val="00E54B5B"/>
    <w:rsid w:val="00E64ABA"/>
    <w:rsid w:val="00E744A1"/>
    <w:rsid w:val="00E75774"/>
    <w:rsid w:val="00EA51DD"/>
    <w:rsid w:val="00EB0665"/>
    <w:rsid w:val="00EE6FDB"/>
    <w:rsid w:val="00EF5245"/>
    <w:rsid w:val="00F001FA"/>
    <w:rsid w:val="00F16450"/>
    <w:rsid w:val="00F36DDC"/>
    <w:rsid w:val="00F377C9"/>
    <w:rsid w:val="00F94622"/>
    <w:rsid w:val="00FA5CFA"/>
    <w:rsid w:val="00FB37EB"/>
    <w:rsid w:val="00FC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CEE6"/>
  <w15:docId w15:val="{583BD97D-F3D8-4E8C-B6E7-A502B0AA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F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67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9117D"/>
    <w:pPr>
      <w:spacing w:before="100" w:beforeAutospacing="1" w:after="100" w:afterAutospacing="1"/>
    </w:pPr>
  </w:style>
  <w:style w:type="paragraph" w:styleId="BalloonText">
    <w:name w:val="Balloon Text"/>
    <w:basedOn w:val="Normal"/>
    <w:link w:val="BalloonTextChar"/>
    <w:semiHidden/>
    <w:rsid w:val="007A5643"/>
    <w:rPr>
      <w:rFonts w:ascii="Tahoma" w:hAnsi="Tahoma" w:cs="Tahoma"/>
      <w:sz w:val="16"/>
      <w:szCs w:val="16"/>
    </w:rPr>
  </w:style>
  <w:style w:type="character" w:customStyle="1" w:styleId="BalloonTextChar">
    <w:name w:val="Balloon Text Char"/>
    <w:basedOn w:val="DefaultParagraphFont"/>
    <w:link w:val="BalloonText"/>
    <w:semiHidden/>
    <w:rsid w:val="007A5643"/>
    <w:rPr>
      <w:rFonts w:ascii="Tahoma" w:eastAsia="Times New Roman" w:hAnsi="Tahoma" w:cs="Tahoma"/>
      <w:sz w:val="16"/>
      <w:szCs w:val="16"/>
    </w:rPr>
  </w:style>
  <w:style w:type="paragraph" w:styleId="ListParagraph">
    <w:name w:val="List Paragraph"/>
    <w:basedOn w:val="Normal"/>
    <w:uiPriority w:val="34"/>
    <w:qFormat/>
    <w:rsid w:val="007A5643"/>
    <w:pPr>
      <w:ind w:left="720"/>
      <w:contextualSpacing/>
    </w:pPr>
  </w:style>
  <w:style w:type="character" w:styleId="Hyperlink">
    <w:name w:val="Hyperlink"/>
    <w:basedOn w:val="DefaultParagraphFont"/>
    <w:uiPriority w:val="99"/>
    <w:semiHidden/>
    <w:unhideWhenUsed/>
    <w:rsid w:val="00A55BD8"/>
    <w:rPr>
      <w:color w:val="0000FF"/>
      <w:u w:val="single"/>
    </w:rPr>
  </w:style>
  <w:style w:type="character" w:styleId="Strong">
    <w:name w:val="Strong"/>
    <w:basedOn w:val="DefaultParagraphFont"/>
    <w:uiPriority w:val="22"/>
    <w:qFormat/>
    <w:rsid w:val="002C197E"/>
    <w:rPr>
      <w:b/>
      <w:bCs/>
    </w:rPr>
  </w:style>
  <w:style w:type="character" w:styleId="Emphasis">
    <w:name w:val="Emphasis"/>
    <w:basedOn w:val="DefaultParagraphFont"/>
    <w:uiPriority w:val="20"/>
    <w:qFormat/>
    <w:rsid w:val="002C1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6373">
      <w:bodyDiv w:val="1"/>
      <w:marLeft w:val="0"/>
      <w:marRight w:val="0"/>
      <w:marTop w:val="0"/>
      <w:marBottom w:val="0"/>
      <w:divBdr>
        <w:top w:val="none" w:sz="0" w:space="0" w:color="auto"/>
        <w:left w:val="none" w:sz="0" w:space="0" w:color="auto"/>
        <w:bottom w:val="none" w:sz="0" w:space="0" w:color="auto"/>
        <w:right w:val="none" w:sz="0" w:space="0" w:color="auto"/>
      </w:divBdr>
    </w:div>
    <w:div w:id="1584215850">
      <w:bodyDiv w:val="1"/>
      <w:marLeft w:val="0"/>
      <w:marRight w:val="0"/>
      <w:marTop w:val="0"/>
      <w:marBottom w:val="0"/>
      <w:divBdr>
        <w:top w:val="none" w:sz="0" w:space="0" w:color="auto"/>
        <w:left w:val="none" w:sz="0" w:space="0" w:color="auto"/>
        <w:bottom w:val="none" w:sz="0" w:space="0" w:color="auto"/>
        <w:right w:val="none" w:sz="0" w:space="0" w:color="auto"/>
      </w:divBdr>
    </w:div>
    <w:div w:id="1649631939">
      <w:bodyDiv w:val="1"/>
      <w:marLeft w:val="0"/>
      <w:marRight w:val="0"/>
      <w:marTop w:val="0"/>
      <w:marBottom w:val="0"/>
      <w:divBdr>
        <w:top w:val="none" w:sz="0" w:space="0" w:color="auto"/>
        <w:left w:val="none" w:sz="0" w:space="0" w:color="auto"/>
        <w:bottom w:val="none" w:sz="0" w:space="0" w:color="auto"/>
        <w:right w:val="none" w:sz="0" w:space="0" w:color="auto"/>
      </w:divBdr>
    </w:div>
    <w:div w:id="20950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plainscollege.edu/academiccalendar/index.php" TargetMode="External"/><Relationship Id="rId13" Type="http://schemas.openxmlformats.org/officeDocument/2006/relationships/hyperlink" Target="mailto:cgilster@southplainscollege.edu" TargetMode="External"/><Relationship Id="rId3" Type="http://schemas.openxmlformats.org/officeDocument/2006/relationships/styles" Target="styles.xml"/><Relationship Id="rId7" Type="http://schemas.openxmlformats.org/officeDocument/2006/relationships/hyperlink" Target="https://forms.office.com/Pages/ResponsePage.aspx?id=ZrGRbWrP6UWeIqAmJdCCqVjMnZs6h15Nrs0pqCo_sElUODExTUFXS0JOODhJOTlYM0NEV1kzRk9GMSQlQCN0PWcu" TargetMode="External"/><Relationship Id="rId12" Type="http://schemas.openxmlformats.org/officeDocument/2006/relationships/hyperlink" Target="http://www.southplainscollege.edu/employees/manualshandbooks/facultyhandbook/sec4.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s.office.com/Pages/ResponsePage.aspx?id=ZrGRbWrP6UWeIqAmJdCCqVjMnZs6h15Nrs0pqCo_sElUODExTUFXS0JOODhJOTlYM0NEV1kzRk9GMSQlQCN0PWcu" TargetMode="External"/><Relationship Id="rId11" Type="http://schemas.openxmlformats.org/officeDocument/2006/relationships/hyperlink" Target="http://www.southplainscollege.edu/employees/manualshandbooks/facultyhandbook/sec4.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uthplainscollege.edu/syllabusstatements/" TargetMode="External"/><Relationship Id="rId4" Type="http://schemas.openxmlformats.org/officeDocument/2006/relationships/settings" Target="settings.xml"/><Relationship Id="rId9" Type="http://schemas.openxmlformats.org/officeDocument/2006/relationships/hyperlink" Target="https://www.southplainscollege.edu/syllabusstatements/" TargetMode="External"/><Relationship Id="rId14"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17AA-8FBF-A94E-8683-9FA199B0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rmaul</dc:creator>
  <cp:keywords/>
  <dc:description/>
  <cp:lastModifiedBy>Greene, Aaron A</cp:lastModifiedBy>
  <cp:revision>2</cp:revision>
  <cp:lastPrinted>2020-01-10T17:19:00Z</cp:lastPrinted>
  <dcterms:created xsi:type="dcterms:W3CDTF">2025-08-18T20:46:00Z</dcterms:created>
  <dcterms:modified xsi:type="dcterms:W3CDTF">2025-08-18T20:46:00Z</dcterms:modified>
</cp:coreProperties>
</file>