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0EE" w:rsidRDefault="00A41EBC">
      <w:pPr>
        <w:spacing w:after="0" w:line="259" w:lineRule="auto"/>
        <w:ind w:right="8"/>
        <w:jc w:val="center"/>
      </w:pPr>
      <w:bookmarkStart w:id="0" w:name="_GoBack"/>
      <w:bookmarkEnd w:id="0"/>
      <w:r>
        <w:rPr>
          <w:b/>
        </w:rPr>
        <w:t>Course Syllab</w:t>
      </w:r>
      <w:r w:rsidR="00043F95">
        <w:rPr>
          <w:b/>
        </w:rPr>
        <w:t>us</w:t>
      </w:r>
      <w:r>
        <w:rPr>
          <w:b/>
        </w:rPr>
        <w:t xml:space="preserve"> </w:t>
      </w:r>
    </w:p>
    <w:p w:rsidR="006120EE" w:rsidRDefault="00A41EBC">
      <w:pPr>
        <w:pStyle w:val="Heading1"/>
      </w:pPr>
      <w:r>
        <w:t xml:space="preserve">RELE 1278 Real Estate Exam Review </w:t>
      </w:r>
    </w:p>
    <w:tbl>
      <w:tblPr>
        <w:tblStyle w:val="TableGrid"/>
        <w:tblW w:w="7250" w:type="dxa"/>
        <w:tblInd w:w="0" w:type="dxa"/>
        <w:tblLook w:val="04A0" w:firstRow="1" w:lastRow="0" w:firstColumn="1" w:lastColumn="0" w:noHBand="0" w:noVBand="1"/>
      </w:tblPr>
      <w:tblGrid>
        <w:gridCol w:w="2160"/>
        <w:gridCol w:w="720"/>
        <w:gridCol w:w="4370"/>
      </w:tblGrid>
      <w:tr w:rsidR="006120EE">
        <w:trPr>
          <w:trHeight w:val="246"/>
        </w:trPr>
        <w:tc>
          <w:tcPr>
            <w:tcW w:w="2160" w:type="dxa"/>
            <w:tcBorders>
              <w:top w:val="nil"/>
              <w:left w:val="nil"/>
              <w:bottom w:val="nil"/>
              <w:right w:val="nil"/>
            </w:tcBorders>
          </w:tcPr>
          <w:p w:rsidR="006120EE" w:rsidRDefault="00A41EBC">
            <w:pPr>
              <w:spacing w:after="0" w:line="259" w:lineRule="auto"/>
              <w:ind w:left="1" w:firstLine="0"/>
              <w:jc w:val="left"/>
            </w:pPr>
            <w:r>
              <w:rPr>
                <w:b/>
              </w:rPr>
              <w:t xml:space="preserve"> </w:t>
            </w:r>
          </w:p>
        </w:tc>
        <w:tc>
          <w:tcPr>
            <w:tcW w:w="720" w:type="dxa"/>
            <w:tcBorders>
              <w:top w:val="nil"/>
              <w:left w:val="nil"/>
              <w:bottom w:val="nil"/>
              <w:right w:val="nil"/>
            </w:tcBorders>
          </w:tcPr>
          <w:p w:rsidR="006120EE" w:rsidRDefault="006120EE">
            <w:pPr>
              <w:spacing w:after="160" w:line="259" w:lineRule="auto"/>
              <w:ind w:left="0" w:firstLine="0"/>
              <w:jc w:val="left"/>
            </w:pPr>
          </w:p>
        </w:tc>
        <w:tc>
          <w:tcPr>
            <w:tcW w:w="4370" w:type="dxa"/>
            <w:tcBorders>
              <w:top w:val="nil"/>
              <w:left w:val="nil"/>
              <w:bottom w:val="nil"/>
              <w:right w:val="nil"/>
            </w:tcBorders>
          </w:tcPr>
          <w:p w:rsidR="006120EE" w:rsidRDefault="006120EE">
            <w:pPr>
              <w:spacing w:after="160" w:line="259" w:lineRule="auto"/>
              <w:ind w:left="0" w:firstLine="0"/>
              <w:jc w:val="left"/>
            </w:pPr>
          </w:p>
        </w:tc>
      </w:tr>
      <w:tr w:rsidR="006120EE">
        <w:trPr>
          <w:trHeight w:val="227"/>
        </w:trPr>
        <w:tc>
          <w:tcPr>
            <w:tcW w:w="2160" w:type="dxa"/>
            <w:tcBorders>
              <w:top w:val="nil"/>
              <w:left w:val="nil"/>
              <w:bottom w:val="nil"/>
              <w:right w:val="nil"/>
            </w:tcBorders>
          </w:tcPr>
          <w:p w:rsidR="006120EE" w:rsidRDefault="00A41EBC">
            <w:pPr>
              <w:tabs>
                <w:tab w:val="center" w:pos="1441"/>
              </w:tabs>
              <w:spacing w:after="0" w:line="259" w:lineRule="auto"/>
              <w:ind w:left="0" w:firstLine="0"/>
              <w:jc w:val="left"/>
            </w:pPr>
            <w:r>
              <w:t xml:space="preserve">PROFESSOR:  </w:t>
            </w:r>
            <w:r>
              <w:tab/>
              <w:t xml:space="preserve"> </w:t>
            </w:r>
          </w:p>
        </w:tc>
        <w:tc>
          <w:tcPr>
            <w:tcW w:w="720" w:type="dxa"/>
            <w:tcBorders>
              <w:top w:val="nil"/>
              <w:left w:val="nil"/>
              <w:bottom w:val="nil"/>
              <w:right w:val="nil"/>
            </w:tcBorders>
          </w:tcPr>
          <w:p w:rsidR="006120EE" w:rsidRDefault="00A41EBC">
            <w:pPr>
              <w:spacing w:after="0" w:line="259" w:lineRule="auto"/>
              <w:ind w:left="1" w:firstLine="0"/>
              <w:jc w:val="left"/>
            </w:pPr>
            <w:r>
              <w:t xml:space="preserve"> </w:t>
            </w:r>
          </w:p>
        </w:tc>
        <w:tc>
          <w:tcPr>
            <w:tcW w:w="4370" w:type="dxa"/>
            <w:tcBorders>
              <w:top w:val="nil"/>
              <w:left w:val="nil"/>
              <w:bottom w:val="nil"/>
              <w:right w:val="nil"/>
            </w:tcBorders>
          </w:tcPr>
          <w:p w:rsidR="006120EE" w:rsidRDefault="00043F95">
            <w:pPr>
              <w:spacing w:after="0" w:line="259" w:lineRule="auto"/>
              <w:ind w:left="1" w:firstLine="0"/>
              <w:jc w:val="left"/>
            </w:pPr>
            <w:r>
              <w:t>Petra Gambles</w:t>
            </w:r>
          </w:p>
        </w:tc>
      </w:tr>
      <w:tr w:rsidR="006120EE">
        <w:trPr>
          <w:trHeight w:val="230"/>
        </w:trPr>
        <w:tc>
          <w:tcPr>
            <w:tcW w:w="2160" w:type="dxa"/>
            <w:tcBorders>
              <w:top w:val="nil"/>
              <w:left w:val="nil"/>
              <w:bottom w:val="nil"/>
              <w:right w:val="nil"/>
            </w:tcBorders>
          </w:tcPr>
          <w:p w:rsidR="006120EE" w:rsidRDefault="00A41EBC">
            <w:pPr>
              <w:tabs>
                <w:tab w:val="center" w:pos="1441"/>
              </w:tabs>
              <w:spacing w:after="0" w:line="259" w:lineRule="auto"/>
              <w:ind w:left="0" w:firstLine="0"/>
              <w:jc w:val="left"/>
            </w:pPr>
            <w:r>
              <w:t xml:space="preserve">OFFICE:  </w:t>
            </w:r>
            <w:r>
              <w:tab/>
              <w:t xml:space="preserve"> </w:t>
            </w:r>
          </w:p>
        </w:tc>
        <w:tc>
          <w:tcPr>
            <w:tcW w:w="720" w:type="dxa"/>
            <w:tcBorders>
              <w:top w:val="nil"/>
              <w:left w:val="nil"/>
              <w:bottom w:val="nil"/>
              <w:right w:val="nil"/>
            </w:tcBorders>
          </w:tcPr>
          <w:p w:rsidR="006120EE" w:rsidRDefault="00A41EBC">
            <w:pPr>
              <w:spacing w:after="0" w:line="259" w:lineRule="auto"/>
              <w:ind w:left="1" w:firstLine="0"/>
              <w:jc w:val="left"/>
            </w:pPr>
            <w:r>
              <w:t xml:space="preserve"> </w:t>
            </w:r>
          </w:p>
        </w:tc>
        <w:tc>
          <w:tcPr>
            <w:tcW w:w="4370" w:type="dxa"/>
            <w:tcBorders>
              <w:top w:val="nil"/>
              <w:left w:val="nil"/>
              <w:bottom w:val="nil"/>
              <w:right w:val="nil"/>
            </w:tcBorders>
          </w:tcPr>
          <w:p w:rsidR="006120EE" w:rsidRDefault="00A41EBC">
            <w:pPr>
              <w:spacing w:after="0" w:line="259" w:lineRule="auto"/>
              <w:ind w:left="1" w:firstLine="0"/>
              <w:jc w:val="left"/>
            </w:pPr>
            <w:r>
              <w:t xml:space="preserve">LBC 120 H </w:t>
            </w:r>
          </w:p>
        </w:tc>
      </w:tr>
      <w:tr w:rsidR="006120EE">
        <w:trPr>
          <w:trHeight w:val="230"/>
        </w:trPr>
        <w:tc>
          <w:tcPr>
            <w:tcW w:w="2160" w:type="dxa"/>
            <w:tcBorders>
              <w:top w:val="nil"/>
              <w:left w:val="nil"/>
              <w:bottom w:val="nil"/>
              <w:right w:val="nil"/>
            </w:tcBorders>
          </w:tcPr>
          <w:p w:rsidR="006120EE" w:rsidRDefault="00A41EBC">
            <w:pPr>
              <w:tabs>
                <w:tab w:val="center" w:pos="1440"/>
              </w:tabs>
              <w:spacing w:after="0" w:line="259" w:lineRule="auto"/>
              <w:ind w:left="0" w:firstLine="0"/>
              <w:jc w:val="left"/>
            </w:pPr>
            <w:r>
              <w:t xml:space="preserve">TELEPHONE: </w:t>
            </w:r>
            <w:r>
              <w:tab/>
              <w:t xml:space="preserve"> </w:t>
            </w:r>
          </w:p>
        </w:tc>
        <w:tc>
          <w:tcPr>
            <w:tcW w:w="720" w:type="dxa"/>
            <w:tcBorders>
              <w:top w:val="nil"/>
              <w:left w:val="nil"/>
              <w:bottom w:val="nil"/>
              <w:right w:val="nil"/>
            </w:tcBorders>
          </w:tcPr>
          <w:p w:rsidR="006120EE" w:rsidRDefault="00A41EBC">
            <w:pPr>
              <w:spacing w:after="0" w:line="259" w:lineRule="auto"/>
              <w:ind w:left="1" w:firstLine="0"/>
              <w:jc w:val="left"/>
            </w:pPr>
            <w:r>
              <w:t xml:space="preserve"> </w:t>
            </w:r>
          </w:p>
        </w:tc>
        <w:tc>
          <w:tcPr>
            <w:tcW w:w="4370" w:type="dxa"/>
            <w:tcBorders>
              <w:top w:val="nil"/>
              <w:left w:val="nil"/>
              <w:bottom w:val="nil"/>
              <w:right w:val="nil"/>
            </w:tcBorders>
          </w:tcPr>
          <w:p w:rsidR="006120EE" w:rsidRDefault="00A41EBC">
            <w:pPr>
              <w:tabs>
                <w:tab w:val="center" w:pos="3601"/>
                <w:tab w:val="center" w:pos="4320"/>
              </w:tabs>
              <w:spacing w:after="0" w:line="259" w:lineRule="auto"/>
              <w:ind w:left="0" w:firstLine="0"/>
              <w:jc w:val="left"/>
            </w:pPr>
            <w:r>
              <w:t xml:space="preserve">(806) 716-4653 </w:t>
            </w:r>
            <w:r>
              <w:tab/>
              <w:t xml:space="preserve"> </w:t>
            </w:r>
            <w:r>
              <w:tab/>
              <w:t xml:space="preserve"> </w:t>
            </w:r>
          </w:p>
        </w:tc>
      </w:tr>
      <w:tr w:rsidR="006120EE">
        <w:trPr>
          <w:trHeight w:val="230"/>
        </w:trPr>
        <w:tc>
          <w:tcPr>
            <w:tcW w:w="2160" w:type="dxa"/>
            <w:tcBorders>
              <w:top w:val="nil"/>
              <w:left w:val="nil"/>
              <w:bottom w:val="nil"/>
              <w:right w:val="nil"/>
            </w:tcBorders>
          </w:tcPr>
          <w:p w:rsidR="006120EE" w:rsidRDefault="00A41EBC">
            <w:pPr>
              <w:spacing w:after="0" w:line="259" w:lineRule="auto"/>
              <w:ind w:left="0" w:firstLine="0"/>
              <w:jc w:val="left"/>
            </w:pPr>
            <w:r>
              <w:t xml:space="preserve">OFFICE HOURS:  </w:t>
            </w:r>
          </w:p>
        </w:tc>
        <w:tc>
          <w:tcPr>
            <w:tcW w:w="720" w:type="dxa"/>
            <w:tcBorders>
              <w:top w:val="nil"/>
              <w:left w:val="nil"/>
              <w:bottom w:val="nil"/>
              <w:right w:val="nil"/>
            </w:tcBorders>
          </w:tcPr>
          <w:p w:rsidR="006120EE" w:rsidRDefault="00A41EBC">
            <w:pPr>
              <w:spacing w:after="0" w:line="259" w:lineRule="auto"/>
              <w:ind w:left="0" w:firstLine="0"/>
              <w:jc w:val="left"/>
            </w:pPr>
            <w:r>
              <w:t xml:space="preserve"> </w:t>
            </w:r>
          </w:p>
        </w:tc>
        <w:tc>
          <w:tcPr>
            <w:tcW w:w="4370" w:type="dxa"/>
            <w:tcBorders>
              <w:top w:val="nil"/>
              <w:left w:val="nil"/>
              <w:bottom w:val="nil"/>
              <w:right w:val="nil"/>
            </w:tcBorders>
          </w:tcPr>
          <w:p w:rsidR="006120EE" w:rsidRDefault="00A41EBC">
            <w:pPr>
              <w:spacing w:after="0" w:line="259" w:lineRule="auto"/>
              <w:ind w:left="0" w:firstLine="0"/>
              <w:jc w:val="left"/>
            </w:pPr>
            <w:r>
              <w:t xml:space="preserve">As posted. </w:t>
            </w:r>
          </w:p>
        </w:tc>
      </w:tr>
      <w:tr w:rsidR="006120EE">
        <w:trPr>
          <w:trHeight w:val="230"/>
        </w:trPr>
        <w:tc>
          <w:tcPr>
            <w:tcW w:w="2160" w:type="dxa"/>
            <w:tcBorders>
              <w:top w:val="nil"/>
              <w:left w:val="nil"/>
              <w:bottom w:val="nil"/>
              <w:right w:val="nil"/>
            </w:tcBorders>
          </w:tcPr>
          <w:p w:rsidR="006120EE" w:rsidRDefault="00A41EBC">
            <w:pPr>
              <w:tabs>
                <w:tab w:val="center" w:pos="1440"/>
              </w:tabs>
              <w:spacing w:after="0" w:line="259" w:lineRule="auto"/>
              <w:ind w:left="0" w:firstLine="0"/>
              <w:jc w:val="left"/>
            </w:pPr>
            <w:r>
              <w:t xml:space="preserve">E-MAIL: </w:t>
            </w:r>
            <w:r>
              <w:tab/>
              <w:t xml:space="preserve"> </w:t>
            </w:r>
          </w:p>
        </w:tc>
        <w:tc>
          <w:tcPr>
            <w:tcW w:w="720" w:type="dxa"/>
            <w:tcBorders>
              <w:top w:val="nil"/>
              <w:left w:val="nil"/>
              <w:bottom w:val="nil"/>
              <w:right w:val="nil"/>
            </w:tcBorders>
          </w:tcPr>
          <w:p w:rsidR="006120EE" w:rsidRDefault="00A41EBC">
            <w:pPr>
              <w:spacing w:after="0" w:line="259" w:lineRule="auto"/>
              <w:ind w:left="0" w:firstLine="0"/>
              <w:jc w:val="left"/>
            </w:pPr>
            <w:r>
              <w:t xml:space="preserve"> </w:t>
            </w:r>
          </w:p>
        </w:tc>
        <w:tc>
          <w:tcPr>
            <w:tcW w:w="4370" w:type="dxa"/>
            <w:tcBorders>
              <w:top w:val="nil"/>
              <w:left w:val="nil"/>
              <w:bottom w:val="nil"/>
              <w:right w:val="nil"/>
            </w:tcBorders>
          </w:tcPr>
          <w:p w:rsidR="006120EE" w:rsidRDefault="00043F95">
            <w:pPr>
              <w:spacing w:after="0" w:line="259" w:lineRule="auto"/>
              <w:ind w:left="0" w:firstLine="0"/>
              <w:jc w:val="left"/>
            </w:pPr>
            <w:r>
              <w:rPr>
                <w:color w:val="0000FF"/>
                <w:u w:val="single" w:color="0000FF"/>
              </w:rPr>
              <w:t>pgambles</w:t>
            </w:r>
            <w:r w:rsidR="00A41EBC">
              <w:rPr>
                <w:color w:val="0000FF"/>
                <w:u w:val="single" w:color="0000FF"/>
              </w:rPr>
              <w:t>@southplainscollege.edu</w:t>
            </w:r>
            <w:r w:rsidR="00A41EBC">
              <w:t xml:space="preserve">  </w:t>
            </w:r>
          </w:p>
        </w:tc>
      </w:tr>
      <w:tr w:rsidR="006120EE">
        <w:trPr>
          <w:trHeight w:val="229"/>
        </w:trPr>
        <w:tc>
          <w:tcPr>
            <w:tcW w:w="2160" w:type="dxa"/>
            <w:tcBorders>
              <w:top w:val="nil"/>
              <w:left w:val="nil"/>
              <w:bottom w:val="nil"/>
              <w:right w:val="nil"/>
            </w:tcBorders>
          </w:tcPr>
          <w:p w:rsidR="006120EE" w:rsidRDefault="00A41EBC">
            <w:pPr>
              <w:tabs>
                <w:tab w:val="center" w:pos="1441"/>
              </w:tabs>
              <w:spacing w:after="0" w:line="259" w:lineRule="auto"/>
              <w:ind w:left="0" w:firstLine="0"/>
              <w:jc w:val="left"/>
            </w:pPr>
            <w:r>
              <w:t xml:space="preserve">CLASS TIME: </w:t>
            </w:r>
            <w:r>
              <w:tab/>
              <w:t xml:space="preserve"> </w:t>
            </w:r>
          </w:p>
        </w:tc>
        <w:tc>
          <w:tcPr>
            <w:tcW w:w="720" w:type="dxa"/>
            <w:tcBorders>
              <w:top w:val="nil"/>
              <w:left w:val="nil"/>
              <w:bottom w:val="nil"/>
              <w:right w:val="nil"/>
            </w:tcBorders>
          </w:tcPr>
          <w:p w:rsidR="006120EE" w:rsidRDefault="00A41EBC">
            <w:pPr>
              <w:spacing w:after="0" w:line="259" w:lineRule="auto"/>
              <w:ind w:left="1" w:firstLine="0"/>
              <w:jc w:val="left"/>
            </w:pPr>
            <w:r>
              <w:t xml:space="preserve"> </w:t>
            </w:r>
          </w:p>
        </w:tc>
        <w:tc>
          <w:tcPr>
            <w:tcW w:w="4370" w:type="dxa"/>
            <w:tcBorders>
              <w:top w:val="nil"/>
              <w:left w:val="nil"/>
              <w:bottom w:val="nil"/>
              <w:right w:val="nil"/>
            </w:tcBorders>
          </w:tcPr>
          <w:p w:rsidR="006120EE" w:rsidRDefault="00043F95">
            <w:pPr>
              <w:spacing w:after="0" w:line="259" w:lineRule="auto"/>
              <w:ind w:left="1" w:firstLine="0"/>
              <w:jc w:val="left"/>
            </w:pPr>
            <w:r>
              <w:t>3</w:t>
            </w:r>
            <w:r w:rsidR="00A41EBC">
              <w:t xml:space="preserve">:30-5:20 PM Wednesday </w:t>
            </w:r>
          </w:p>
        </w:tc>
      </w:tr>
      <w:tr w:rsidR="006120EE">
        <w:trPr>
          <w:trHeight w:val="245"/>
        </w:trPr>
        <w:tc>
          <w:tcPr>
            <w:tcW w:w="2160" w:type="dxa"/>
            <w:tcBorders>
              <w:top w:val="nil"/>
              <w:left w:val="nil"/>
              <w:bottom w:val="nil"/>
              <w:right w:val="nil"/>
            </w:tcBorders>
          </w:tcPr>
          <w:p w:rsidR="006120EE" w:rsidRDefault="00A41EBC">
            <w:pPr>
              <w:spacing w:after="0" w:line="259" w:lineRule="auto"/>
              <w:ind w:left="0" w:firstLine="0"/>
              <w:jc w:val="left"/>
            </w:pPr>
            <w:r>
              <w:t xml:space="preserve">CLASSROOM:  </w:t>
            </w:r>
          </w:p>
        </w:tc>
        <w:tc>
          <w:tcPr>
            <w:tcW w:w="720" w:type="dxa"/>
            <w:tcBorders>
              <w:top w:val="nil"/>
              <w:left w:val="nil"/>
              <w:bottom w:val="nil"/>
              <w:right w:val="nil"/>
            </w:tcBorders>
          </w:tcPr>
          <w:p w:rsidR="006120EE" w:rsidRDefault="00A41EBC">
            <w:pPr>
              <w:spacing w:after="0" w:line="259" w:lineRule="auto"/>
              <w:ind w:left="1" w:firstLine="0"/>
              <w:jc w:val="left"/>
            </w:pPr>
            <w:r>
              <w:t xml:space="preserve"> </w:t>
            </w:r>
          </w:p>
        </w:tc>
        <w:tc>
          <w:tcPr>
            <w:tcW w:w="4370" w:type="dxa"/>
            <w:tcBorders>
              <w:top w:val="nil"/>
              <w:left w:val="nil"/>
              <w:bottom w:val="nil"/>
              <w:right w:val="nil"/>
            </w:tcBorders>
          </w:tcPr>
          <w:p w:rsidR="00043F95" w:rsidRDefault="00082CF4">
            <w:pPr>
              <w:spacing w:after="0" w:line="259" w:lineRule="auto"/>
              <w:ind w:left="1" w:firstLine="0"/>
              <w:jc w:val="left"/>
            </w:pPr>
            <w:r>
              <w:t>RM 121</w:t>
            </w:r>
          </w:p>
          <w:p w:rsidR="006120EE" w:rsidRDefault="00A41EBC">
            <w:pPr>
              <w:spacing w:after="0" w:line="259" w:lineRule="auto"/>
              <w:ind w:left="1" w:firstLine="0"/>
              <w:jc w:val="left"/>
            </w:pPr>
            <w:r>
              <w:t xml:space="preserve"> </w:t>
            </w:r>
          </w:p>
        </w:tc>
      </w:tr>
    </w:tbl>
    <w:p w:rsidR="006120EE" w:rsidRPr="00043F95" w:rsidRDefault="00A41EBC">
      <w:pPr>
        <w:spacing w:after="271"/>
        <w:ind w:left="-5"/>
        <w:rPr>
          <w:rFonts w:asciiTheme="minorHAnsi" w:hAnsiTheme="minorHAnsi" w:cstheme="minorHAnsi"/>
        </w:rPr>
      </w:pPr>
      <w:r w:rsidRPr="00043F95">
        <w:rPr>
          <w:rFonts w:asciiTheme="minorHAnsi" w:hAnsiTheme="minorHAnsi" w:cstheme="minorHAnsi"/>
          <w:u w:val="single" w:color="000000"/>
        </w:rPr>
        <w:t>COURSE DESCRIPTION</w:t>
      </w:r>
      <w:r w:rsidRPr="00043F95">
        <w:rPr>
          <w:rFonts w:asciiTheme="minorHAnsi" w:hAnsiTheme="minorHAnsi" w:cstheme="minorHAnsi"/>
        </w:rPr>
        <w:t xml:space="preserve">: This course is an overall review of real estate and an assessment of what the student has learned.  This course will also help the student prepare for the Texas Real Estate License Exam. The course content includes a review of the basic real estate principles, finance, mathematics, appraisal and law.  This course is designed to measure the knowledge and competence of the student.   </w:t>
      </w:r>
    </w:p>
    <w:p w:rsidR="00082CF4" w:rsidRDefault="00082CF4">
      <w:pPr>
        <w:spacing w:after="271"/>
        <w:ind w:left="-5"/>
        <w:rPr>
          <w:rFonts w:asciiTheme="minorHAnsi" w:hAnsiTheme="minorHAnsi" w:cstheme="minorHAnsi"/>
          <w:b/>
          <w:u w:val="single" w:color="000000"/>
        </w:rPr>
      </w:pPr>
      <w:r>
        <w:rPr>
          <w:rFonts w:asciiTheme="minorHAnsi" w:hAnsiTheme="minorHAnsi" w:cstheme="minorHAnsi"/>
          <w:b/>
          <w:u w:val="single" w:color="000000"/>
        </w:rPr>
        <w:t xml:space="preserve">This course is an in-person learning experience. </w:t>
      </w:r>
      <w:r w:rsidRPr="00CB48B2">
        <w:rPr>
          <w:rFonts w:asciiTheme="minorHAnsi" w:hAnsiTheme="minorHAnsi" w:cstheme="minorHAnsi"/>
          <w:b/>
          <w:u w:val="single" w:color="000000"/>
        </w:rPr>
        <w:t>This course is self-paced.</w:t>
      </w:r>
    </w:p>
    <w:p w:rsidR="00082CF4" w:rsidRDefault="00B34EB0">
      <w:pPr>
        <w:spacing w:after="271"/>
        <w:ind w:left="-5"/>
        <w:rPr>
          <w:rFonts w:asciiTheme="minorHAnsi" w:hAnsiTheme="minorHAnsi" w:cstheme="minorHAnsi"/>
          <w:b/>
          <w:u w:val="single" w:color="000000"/>
        </w:rPr>
      </w:pPr>
      <w:r w:rsidRPr="00CB48B2">
        <w:rPr>
          <w:rFonts w:asciiTheme="minorHAnsi" w:hAnsiTheme="minorHAnsi" w:cstheme="minorHAnsi"/>
          <w:b/>
          <w:u w:val="single" w:color="000000"/>
        </w:rPr>
        <w:t xml:space="preserve">Students are to go to the SPC Bookstore located at the Reese Center to pay for their access to the </w:t>
      </w:r>
      <w:r w:rsidR="00022DD4" w:rsidRPr="00CB48B2">
        <w:rPr>
          <w:rFonts w:asciiTheme="minorHAnsi" w:hAnsiTheme="minorHAnsi" w:cstheme="minorHAnsi"/>
          <w:b/>
          <w:u w:val="single" w:color="000000"/>
        </w:rPr>
        <w:t>CE Shop Exam Prep platform</w:t>
      </w:r>
      <w:r w:rsidRPr="00CB48B2">
        <w:rPr>
          <w:rFonts w:asciiTheme="minorHAnsi" w:hAnsiTheme="minorHAnsi" w:cstheme="minorHAnsi"/>
          <w:b/>
          <w:u w:val="single" w:color="000000"/>
        </w:rPr>
        <w:t xml:space="preserve">. </w:t>
      </w:r>
      <w:r w:rsidR="00CB48B2" w:rsidRPr="00CB48B2">
        <w:rPr>
          <w:rFonts w:asciiTheme="minorHAnsi" w:hAnsiTheme="minorHAnsi" w:cstheme="minorHAnsi"/>
          <w:b/>
          <w:u w:val="single" w:color="000000"/>
        </w:rPr>
        <w:t xml:space="preserve">Once you purchase access, please see instructor for code to access website. </w:t>
      </w:r>
    </w:p>
    <w:p w:rsidR="00022DD4" w:rsidRDefault="00082CF4" w:rsidP="00082CF4">
      <w:pPr>
        <w:spacing w:after="271"/>
        <w:ind w:left="-15" w:firstLine="0"/>
        <w:rPr>
          <w:rFonts w:asciiTheme="minorHAnsi" w:hAnsiTheme="minorHAnsi" w:cstheme="minorHAnsi"/>
          <w:b/>
          <w:u w:val="single" w:color="000000"/>
        </w:rPr>
      </w:pPr>
      <w:r>
        <w:rPr>
          <w:rFonts w:asciiTheme="minorHAnsi" w:hAnsiTheme="minorHAnsi" w:cstheme="minorHAnsi"/>
          <w:b/>
          <w:u w:val="single" w:color="000000"/>
        </w:rPr>
        <w:t>S</w:t>
      </w:r>
      <w:r w:rsidR="00B34EB0" w:rsidRPr="00CB48B2">
        <w:rPr>
          <w:rFonts w:asciiTheme="minorHAnsi" w:hAnsiTheme="minorHAnsi" w:cstheme="minorHAnsi"/>
          <w:b/>
          <w:u w:val="single" w:color="000000"/>
        </w:rPr>
        <w:t>tudents should not</w:t>
      </w:r>
      <w:r w:rsidR="0076060E">
        <w:rPr>
          <w:rFonts w:asciiTheme="minorHAnsi" w:hAnsiTheme="minorHAnsi" w:cstheme="minorHAnsi"/>
          <w:b/>
          <w:u w:val="single" w:color="000000"/>
        </w:rPr>
        <w:t xml:space="preserve"> </w:t>
      </w:r>
      <w:r w:rsidR="00B34EB0" w:rsidRPr="00CB48B2">
        <w:rPr>
          <w:rFonts w:asciiTheme="minorHAnsi" w:hAnsiTheme="minorHAnsi" w:cstheme="minorHAnsi"/>
          <w:b/>
          <w:u w:val="single" w:color="000000"/>
        </w:rPr>
        <w:t>lag behind because grades will be recorded that reflects student progress throughout the semester</w:t>
      </w:r>
      <w:r w:rsidR="00022DD4" w:rsidRPr="00CB48B2">
        <w:rPr>
          <w:rFonts w:asciiTheme="minorHAnsi" w:hAnsiTheme="minorHAnsi" w:cstheme="minorHAnsi"/>
          <w:b/>
          <w:u w:val="single" w:color="000000"/>
        </w:rPr>
        <w:t xml:space="preserve">. </w:t>
      </w:r>
      <w:r>
        <w:rPr>
          <w:rFonts w:asciiTheme="minorHAnsi" w:hAnsiTheme="minorHAnsi" w:cstheme="minorHAnsi"/>
          <w:b/>
          <w:u w:val="single" w:color="000000"/>
        </w:rPr>
        <w:t xml:space="preserve">All </w:t>
      </w:r>
      <w:r w:rsidR="00022DD4" w:rsidRPr="00CB48B2">
        <w:rPr>
          <w:rFonts w:asciiTheme="minorHAnsi" w:hAnsiTheme="minorHAnsi" w:cstheme="minorHAnsi"/>
          <w:b/>
          <w:u w:val="single" w:color="000000"/>
        </w:rPr>
        <w:t xml:space="preserve">learning objectives </w:t>
      </w:r>
      <w:r>
        <w:rPr>
          <w:rFonts w:asciiTheme="minorHAnsi" w:hAnsiTheme="minorHAnsi" w:cstheme="minorHAnsi"/>
          <w:b/>
          <w:u w:val="single" w:color="000000"/>
        </w:rPr>
        <w:t>as stated in the online learning tool should be met</w:t>
      </w:r>
      <w:r w:rsidR="00022DD4" w:rsidRPr="00CB48B2">
        <w:rPr>
          <w:rFonts w:asciiTheme="minorHAnsi" w:hAnsiTheme="minorHAnsi" w:cstheme="minorHAnsi"/>
          <w:b/>
          <w:u w:val="single" w:color="000000"/>
        </w:rPr>
        <w:t>.</w:t>
      </w:r>
      <w:r>
        <w:rPr>
          <w:rFonts w:asciiTheme="minorHAnsi" w:hAnsiTheme="minorHAnsi" w:cstheme="minorHAnsi"/>
          <w:b/>
          <w:u w:val="single" w:color="000000"/>
        </w:rPr>
        <w:t xml:space="preserve"> Student should be adequately prepared to take the State and National Exams for Real Estate Licensing.</w:t>
      </w:r>
    </w:p>
    <w:p w:rsidR="001A4C87" w:rsidRDefault="001A4C87" w:rsidP="001A4C87">
      <w:pPr>
        <w:spacing w:after="271"/>
        <w:ind w:left="-5"/>
        <w:jc w:val="left"/>
        <w:rPr>
          <w:rFonts w:asciiTheme="minorHAnsi" w:hAnsiTheme="minorHAnsi" w:cstheme="minorHAnsi"/>
          <w:b/>
          <w:u w:val="single" w:color="000000"/>
        </w:rPr>
      </w:pPr>
      <w:r>
        <w:rPr>
          <w:rFonts w:asciiTheme="minorHAnsi" w:hAnsiTheme="minorHAnsi" w:cstheme="minorHAnsi"/>
          <w:b/>
          <w:u w:val="single" w:color="000000"/>
        </w:rPr>
        <w:t>Once you have your receipt for paying for the website access</w:t>
      </w:r>
    </w:p>
    <w:p w:rsidR="001A4C87" w:rsidRDefault="001A4C87" w:rsidP="001A4C87">
      <w:pPr>
        <w:pStyle w:val="ListParagraph"/>
        <w:numPr>
          <w:ilvl w:val="0"/>
          <w:numId w:val="7"/>
        </w:numPr>
        <w:spacing w:after="271"/>
        <w:rPr>
          <w:rFonts w:cstheme="minorHAnsi"/>
          <w:b/>
          <w:u w:val="single" w:color="000000"/>
        </w:rPr>
      </w:pPr>
      <w:r>
        <w:rPr>
          <w:rFonts w:cstheme="minorHAnsi"/>
          <w:b/>
          <w:u w:val="single" w:color="000000"/>
        </w:rPr>
        <w:t>Show proof of payment to Real Estate Instructor</w:t>
      </w:r>
    </w:p>
    <w:p w:rsidR="001A4C87" w:rsidRDefault="001A4C87" w:rsidP="001A4C87">
      <w:pPr>
        <w:pStyle w:val="ListParagraph"/>
        <w:numPr>
          <w:ilvl w:val="0"/>
          <w:numId w:val="7"/>
        </w:numPr>
        <w:spacing w:after="271"/>
        <w:rPr>
          <w:rFonts w:cstheme="minorHAnsi"/>
          <w:b/>
          <w:u w:val="single" w:color="000000"/>
        </w:rPr>
      </w:pPr>
      <w:r>
        <w:rPr>
          <w:rFonts w:cstheme="minorHAnsi"/>
          <w:b/>
          <w:u w:val="single" w:color="000000"/>
        </w:rPr>
        <w:t>Obtain access code for website</w:t>
      </w:r>
    </w:p>
    <w:p w:rsidR="001A4C87" w:rsidRPr="001A4C87" w:rsidRDefault="001A4C87" w:rsidP="001A4C87">
      <w:pPr>
        <w:pStyle w:val="ListParagraph"/>
        <w:numPr>
          <w:ilvl w:val="0"/>
          <w:numId w:val="7"/>
        </w:numPr>
        <w:spacing w:after="271"/>
        <w:rPr>
          <w:rFonts w:cstheme="minorHAnsi"/>
          <w:b/>
          <w:u w:val="single" w:color="000000"/>
        </w:rPr>
      </w:pPr>
      <w:r>
        <w:rPr>
          <w:rFonts w:cstheme="minorHAnsi"/>
          <w:b/>
          <w:u w:val="single" w:color="000000"/>
        </w:rPr>
        <w:t>G</w:t>
      </w:r>
      <w:r w:rsidRPr="001A4C87">
        <w:rPr>
          <w:rFonts w:cstheme="minorHAnsi"/>
          <w:b/>
          <w:u w:val="single" w:color="000000"/>
        </w:rPr>
        <w:t xml:space="preserve">o to the co-branded website </w:t>
      </w:r>
      <w:r w:rsidRPr="001A4C87">
        <w:rPr>
          <w:rFonts w:ascii="Calibri" w:hAnsi="Calibri" w:cs="Calibri"/>
          <w:color w:val="000000"/>
          <w:sz w:val="17"/>
          <w:szCs w:val="17"/>
          <w:shd w:val="clear" w:color="auto" w:fill="FFFFFF"/>
        </w:rPr>
        <w:t> </w:t>
      </w:r>
      <w:hyperlink r:id="rId8" w:tgtFrame="_blank" w:tooltip="Original URL: https://spcrealestate.theceshop.com/. Click or tap if you trust this link." w:history="1">
        <w:r w:rsidRPr="001A4C87">
          <w:rPr>
            <w:rStyle w:val="Hyperlink"/>
            <w:rFonts w:ascii="Calibri" w:hAnsi="Calibri" w:cs="Calibri"/>
            <w:b/>
            <w:color w:val="1F3864" w:themeColor="accent1" w:themeShade="80"/>
            <w:sz w:val="22"/>
            <w:szCs w:val="22"/>
            <w:highlight w:val="yellow"/>
            <w:bdr w:val="none" w:sz="0" w:space="0" w:color="auto" w:frame="1"/>
            <w:shd w:val="clear" w:color="auto" w:fill="FFFFFF"/>
          </w:rPr>
          <w:t>SPCrealestate.theceshop.com</w:t>
        </w:r>
      </w:hyperlink>
      <w:r w:rsidRPr="001A4C87">
        <w:rPr>
          <w:rFonts w:ascii="Calibri" w:hAnsi="Calibri" w:cs="Calibri"/>
          <w:b/>
          <w:color w:val="1F3864" w:themeColor="accent1" w:themeShade="80"/>
          <w:sz w:val="17"/>
          <w:szCs w:val="17"/>
          <w:shd w:val="clear" w:color="auto" w:fill="FFFFFF"/>
        </w:rPr>
        <w:t> </w:t>
      </w:r>
    </w:p>
    <w:p w:rsidR="001A4C87" w:rsidRPr="001A4C87" w:rsidRDefault="001A4C87" w:rsidP="001A4C87">
      <w:pPr>
        <w:pStyle w:val="ListParagraph"/>
        <w:numPr>
          <w:ilvl w:val="0"/>
          <w:numId w:val="7"/>
        </w:numPr>
        <w:spacing w:after="271"/>
        <w:rPr>
          <w:rFonts w:cstheme="minorHAnsi"/>
          <w:b/>
          <w:u w:val="single" w:color="000000"/>
        </w:rPr>
      </w:pPr>
      <w:r>
        <w:rPr>
          <w:rFonts w:cstheme="minorHAnsi"/>
          <w:b/>
          <w:u w:val="single" w:color="000000"/>
        </w:rPr>
        <w:t>Log in and get started</w:t>
      </w:r>
    </w:p>
    <w:p w:rsidR="006120EE" w:rsidRPr="00043F95" w:rsidRDefault="00A41EBC">
      <w:pPr>
        <w:spacing w:after="271"/>
        <w:ind w:left="-5"/>
        <w:rPr>
          <w:rFonts w:asciiTheme="minorHAnsi" w:hAnsiTheme="minorHAnsi" w:cstheme="minorHAnsi"/>
        </w:rPr>
      </w:pPr>
      <w:r w:rsidRPr="00043F95">
        <w:rPr>
          <w:rFonts w:asciiTheme="minorHAnsi" w:hAnsiTheme="minorHAnsi" w:cstheme="minorHAnsi"/>
          <w:u w:val="single" w:color="000000"/>
        </w:rPr>
        <w:t>COURSE OBJECTIVES</w:t>
      </w:r>
      <w:r w:rsidRPr="00043F95">
        <w:rPr>
          <w:rFonts w:asciiTheme="minorHAnsi" w:hAnsiTheme="minorHAnsi" w:cstheme="minorHAnsi"/>
        </w:rPr>
        <w:t xml:space="preserve">: Students will review the basics of real estate and the applicable state laws for the state of Texas; students will have a basic understanding of the unauthorized practice of law and which promulgated forms achieve the desired results of the transaction; lastly students will be tested for their overall competence and knowledge of real estate. </w:t>
      </w:r>
    </w:p>
    <w:p w:rsidR="006120EE" w:rsidRDefault="00A41EBC">
      <w:pPr>
        <w:spacing w:after="281" w:line="239" w:lineRule="auto"/>
        <w:ind w:left="-5"/>
        <w:jc w:val="left"/>
        <w:rPr>
          <w:rFonts w:asciiTheme="minorHAnsi" w:hAnsiTheme="minorHAnsi" w:cstheme="minorHAnsi"/>
        </w:rPr>
      </w:pPr>
      <w:r w:rsidRPr="00043F95">
        <w:rPr>
          <w:rFonts w:asciiTheme="minorHAnsi" w:hAnsiTheme="minorHAnsi" w:cstheme="minorHAnsi"/>
          <w:u w:val="single" w:color="000000"/>
        </w:rPr>
        <w:t>TEXTBOOKS AND MATERIALS</w:t>
      </w:r>
      <w:r w:rsidRPr="00043F95">
        <w:rPr>
          <w:rFonts w:asciiTheme="minorHAnsi" w:hAnsiTheme="minorHAnsi" w:cstheme="minorHAnsi"/>
        </w:rPr>
        <w:t xml:space="preserve">: </w:t>
      </w:r>
      <w:r w:rsidR="008D5D0F">
        <w:rPr>
          <w:rFonts w:asciiTheme="minorHAnsi" w:hAnsiTheme="minorHAnsi" w:cstheme="minorHAnsi"/>
        </w:rPr>
        <w:t>You will purchase a CODE from the Reese Bookstore to give you access to an online application. This application is an array of hundreds of real estate exam prep questions. You will answer all of the modules of questions throughout this course.</w:t>
      </w:r>
    </w:p>
    <w:p w:rsidR="00625610" w:rsidRPr="009130D1" w:rsidRDefault="00625610" w:rsidP="00625610">
      <w:pPr>
        <w:pStyle w:val="NormalWeb"/>
        <w:jc w:val="both"/>
        <w:rPr>
          <w:rFonts w:asciiTheme="minorHAnsi" w:hAnsiTheme="minorHAnsi" w:cstheme="minorHAnsi"/>
          <w:sz w:val="20"/>
          <w:szCs w:val="20"/>
        </w:rPr>
      </w:pPr>
      <w:r w:rsidRPr="009130D1">
        <w:rPr>
          <w:rFonts w:asciiTheme="minorHAnsi" w:hAnsiTheme="minorHAnsi" w:cstheme="minorHAnsi"/>
          <w:sz w:val="20"/>
          <w:szCs w:val="20"/>
          <w:u w:val="single"/>
        </w:rPr>
        <w:t>GRADING</w:t>
      </w:r>
      <w:r w:rsidRPr="009130D1">
        <w:rPr>
          <w:rFonts w:asciiTheme="minorHAnsi" w:hAnsiTheme="minorHAnsi" w:cstheme="minorHAnsi"/>
          <w:sz w:val="20"/>
          <w:szCs w:val="20"/>
        </w:rPr>
        <w:t xml:space="preserve">: Late assignments will </w:t>
      </w:r>
      <w:r w:rsidRPr="009130D1">
        <w:rPr>
          <w:rFonts w:asciiTheme="minorHAnsi" w:hAnsiTheme="minorHAnsi" w:cstheme="minorHAnsi"/>
          <w:sz w:val="20"/>
          <w:szCs w:val="20"/>
          <w:u w:val="single"/>
        </w:rPr>
        <w:t>not</w:t>
      </w:r>
      <w:r w:rsidRPr="009130D1">
        <w:rPr>
          <w:rFonts w:asciiTheme="minorHAnsi" w:hAnsiTheme="minorHAnsi" w:cstheme="minorHAnsi"/>
          <w:sz w:val="20"/>
          <w:szCs w:val="20"/>
        </w:rPr>
        <w:t xml:space="preserve"> be accepted </w:t>
      </w:r>
      <w:r w:rsidRPr="009130D1">
        <w:rPr>
          <w:rFonts w:asciiTheme="minorHAnsi" w:hAnsiTheme="minorHAnsi" w:cstheme="minorHAnsi"/>
          <w:color w:val="000000"/>
          <w:sz w:val="20"/>
          <w:szCs w:val="20"/>
        </w:rPr>
        <w:t>without prior approval (before the due date) and only for good cause</w:t>
      </w:r>
      <w:r w:rsidRPr="009130D1">
        <w:rPr>
          <w:rFonts w:asciiTheme="minorHAnsi" w:hAnsiTheme="minorHAnsi" w:cstheme="minorHAnsi"/>
          <w:sz w:val="20"/>
          <w:szCs w:val="20"/>
        </w:rPr>
        <w:t>.  Grade equivalents: 90 to 100% = A; 80 to 89% = B; 70 to 79% = C; 60 to 69% = D; below 60% = F.</w:t>
      </w:r>
      <w:r>
        <w:rPr>
          <w:rFonts w:asciiTheme="minorHAnsi" w:hAnsiTheme="minorHAnsi" w:cstheme="minorHAnsi"/>
          <w:sz w:val="20"/>
          <w:szCs w:val="20"/>
        </w:rPr>
        <w:t xml:space="preserve"> </w:t>
      </w:r>
    </w:p>
    <w:p w:rsidR="00625610" w:rsidRPr="009130D1" w:rsidRDefault="00625610" w:rsidP="00625610">
      <w:pPr>
        <w:pStyle w:val="NormalWeb"/>
        <w:spacing w:before="0" w:beforeAutospacing="0" w:after="0" w:afterAutospacing="0"/>
        <w:jc w:val="both"/>
        <w:rPr>
          <w:rFonts w:asciiTheme="minorHAnsi" w:hAnsiTheme="minorHAnsi" w:cstheme="minorHAnsi"/>
          <w:sz w:val="20"/>
          <w:szCs w:val="20"/>
        </w:rPr>
      </w:pPr>
      <w:r w:rsidRPr="009130D1">
        <w:rPr>
          <w:rFonts w:asciiTheme="minorHAnsi" w:hAnsiTheme="minorHAnsi" w:cstheme="minorHAnsi"/>
          <w:sz w:val="20"/>
          <w:szCs w:val="20"/>
        </w:rPr>
        <w:t>Exams</w:t>
      </w:r>
      <w:r w:rsidRPr="009130D1">
        <w:rPr>
          <w:rFonts w:asciiTheme="minorHAnsi" w:hAnsiTheme="minorHAnsi" w:cstheme="minorHAnsi"/>
          <w:sz w:val="20"/>
          <w:szCs w:val="20"/>
        </w:rPr>
        <w:tab/>
      </w:r>
      <w:r w:rsidRPr="009130D1">
        <w:rPr>
          <w:rFonts w:asciiTheme="minorHAnsi" w:hAnsiTheme="minorHAnsi" w:cstheme="minorHAnsi"/>
          <w:sz w:val="20"/>
          <w:szCs w:val="20"/>
        </w:rPr>
        <w:tab/>
      </w:r>
      <w:r w:rsidRPr="009130D1">
        <w:rPr>
          <w:rFonts w:asciiTheme="minorHAnsi" w:hAnsiTheme="minorHAnsi" w:cstheme="minorHAnsi"/>
          <w:sz w:val="20"/>
          <w:szCs w:val="20"/>
        </w:rPr>
        <w:tab/>
      </w:r>
      <w:r w:rsidRPr="009130D1">
        <w:rPr>
          <w:rFonts w:asciiTheme="minorHAnsi" w:hAnsiTheme="minorHAnsi" w:cstheme="minorHAnsi"/>
          <w:sz w:val="20"/>
          <w:szCs w:val="20"/>
        </w:rPr>
        <w:tab/>
      </w:r>
      <w:r>
        <w:rPr>
          <w:rFonts w:asciiTheme="minorHAnsi" w:hAnsiTheme="minorHAnsi" w:cstheme="minorHAnsi"/>
          <w:sz w:val="20"/>
          <w:szCs w:val="20"/>
        </w:rPr>
        <w:t>10</w:t>
      </w:r>
      <w:r w:rsidRPr="009130D1">
        <w:rPr>
          <w:rFonts w:asciiTheme="minorHAnsi" w:hAnsiTheme="minorHAnsi" w:cstheme="minorHAnsi"/>
          <w:sz w:val="20"/>
          <w:szCs w:val="20"/>
        </w:rPr>
        <w:t>0%</w:t>
      </w:r>
    </w:p>
    <w:p w:rsidR="00625610" w:rsidRDefault="00625610" w:rsidP="00625610">
      <w:pPr>
        <w:pStyle w:val="NormalWeb"/>
        <w:spacing w:before="0" w:beforeAutospacing="0" w:after="0" w:afterAutospacing="0"/>
        <w:jc w:val="both"/>
        <w:rPr>
          <w:rFonts w:asciiTheme="minorHAnsi" w:hAnsiTheme="minorHAnsi" w:cstheme="minorHAnsi"/>
          <w:sz w:val="20"/>
          <w:szCs w:val="20"/>
          <w:u w:val="single"/>
        </w:rPr>
      </w:pPr>
    </w:p>
    <w:p w:rsidR="0076060E" w:rsidRPr="000F407A" w:rsidRDefault="0076060E" w:rsidP="0076060E">
      <w:pPr>
        <w:pStyle w:val="ListParagraph"/>
        <w:shd w:val="clear" w:color="auto" w:fill="FFFFFF" w:themeFill="background1"/>
        <w:ind w:left="0"/>
        <w:rPr>
          <w:rFonts w:cstheme="minorHAnsi"/>
          <w:sz w:val="20"/>
          <w:szCs w:val="20"/>
        </w:rPr>
      </w:pPr>
      <w:r w:rsidRPr="003024C8">
        <w:rPr>
          <w:rFonts w:eastAsia="Times New Roman" w:cstheme="minorHAnsi"/>
          <w:b/>
          <w:bCs/>
          <w:color w:val="242424"/>
          <w:sz w:val="20"/>
          <w:szCs w:val="20"/>
          <w:bdr w:val="none" w:sz="0" w:space="0" w:color="auto" w:frame="1"/>
        </w:rPr>
        <w:t>WITHDRAWAL POLICY:  </w:t>
      </w:r>
      <w:r w:rsidRPr="003024C8">
        <w:rPr>
          <w:rFonts w:eastAsia="Times New Roman" w:cstheme="minorHAnsi"/>
          <w:color w:val="242424"/>
          <w:sz w:val="20"/>
          <w:szCs w:val="20"/>
          <w:bdr w:val="none" w:sz="0" w:space="0" w:color="auto" w:frame="1"/>
        </w:rPr>
        <w:t>The last day to withdraw/drop with a grade of “W” is </w:t>
      </w:r>
      <w:r>
        <w:rPr>
          <w:rFonts w:eastAsia="Times New Roman" w:cstheme="minorHAnsi"/>
          <w:b/>
          <w:bCs/>
          <w:color w:val="242424"/>
          <w:sz w:val="20"/>
          <w:szCs w:val="20"/>
          <w:bdr w:val="none" w:sz="0" w:space="0" w:color="auto" w:frame="1"/>
        </w:rPr>
        <w:t>April 24</w:t>
      </w:r>
      <w:r w:rsidRPr="007153EC">
        <w:rPr>
          <w:rFonts w:eastAsia="Times New Roman" w:cstheme="minorHAnsi"/>
          <w:b/>
          <w:bCs/>
          <w:color w:val="242424"/>
          <w:sz w:val="20"/>
          <w:szCs w:val="20"/>
          <w:bdr w:val="none" w:sz="0" w:space="0" w:color="auto" w:frame="1"/>
          <w:vertAlign w:val="superscript"/>
        </w:rPr>
        <w:t>th</w:t>
      </w:r>
      <w:r w:rsidRPr="003024C8">
        <w:rPr>
          <w:rFonts w:eastAsia="Times New Roman" w:cstheme="minorHAnsi"/>
          <w:b/>
          <w:bCs/>
          <w:color w:val="242424"/>
          <w:sz w:val="20"/>
          <w:szCs w:val="20"/>
          <w:bdr w:val="none" w:sz="0" w:space="0" w:color="auto" w:frame="1"/>
        </w:rPr>
        <w:t>. </w:t>
      </w:r>
      <w:r w:rsidRPr="003024C8">
        <w:rPr>
          <w:rFonts w:eastAsia="Times New Roman" w:cstheme="minorHAnsi"/>
          <w:color w:val="242424"/>
          <w:sz w:val="20"/>
          <w:szCs w:val="20"/>
          <w:bdr w:val="none" w:sz="0" w:space="0" w:color="auto" w:frame="1"/>
        </w:rPr>
        <w:t>It is the student’s responsibility to withdraw from this course. Otherwise, students will be assigned their earned letter grade at the end of the course. Course averages will be updated twice each week, and guidance will be provided throughout the term to help students decide whether they need to drop the class or not. For more information regarding drops/withdrawals, please visit </w:t>
      </w:r>
      <w:hyperlink r:id="rId9" w:tgtFrame="_blank" w:tooltip="Original URL: https://www.southplainscollege.edu/admission-aid/apply/schedulechanges.php. Click or tap if you trust this link." w:history="1">
        <w:r w:rsidRPr="003024C8">
          <w:rPr>
            <w:rFonts w:eastAsia="Times New Roman" w:cstheme="minorHAnsi"/>
            <w:color w:val="0563C1"/>
            <w:sz w:val="20"/>
            <w:szCs w:val="20"/>
            <w:u w:val="single"/>
            <w:bdr w:val="none" w:sz="0" w:space="0" w:color="auto" w:frame="1"/>
          </w:rPr>
          <w:t>https://www.southplainscollege.edu/admission-aid/apply/schedulechanges.php</w:t>
        </w:r>
      </w:hyperlink>
      <w:r w:rsidRPr="003024C8">
        <w:rPr>
          <w:rFonts w:eastAsia="Times New Roman" w:cstheme="minorHAnsi"/>
          <w:color w:val="242424"/>
          <w:sz w:val="20"/>
          <w:szCs w:val="20"/>
          <w:bdr w:val="none" w:sz="0" w:space="0" w:color="auto" w:frame="1"/>
        </w:rPr>
        <w:t>.</w:t>
      </w:r>
      <w:r>
        <w:rPr>
          <w:rFonts w:eastAsia="Times New Roman" w:cstheme="minorHAnsi"/>
          <w:color w:val="242424"/>
          <w:sz w:val="20"/>
          <w:szCs w:val="20"/>
          <w:bdr w:val="none" w:sz="0" w:space="0" w:color="auto" w:frame="1"/>
        </w:rPr>
        <w:t xml:space="preserve"> </w:t>
      </w:r>
    </w:p>
    <w:p w:rsidR="0076060E" w:rsidRPr="009130D1" w:rsidRDefault="0076060E" w:rsidP="0076060E">
      <w:pPr>
        <w:pStyle w:val="NormalWeb"/>
        <w:jc w:val="both"/>
        <w:rPr>
          <w:rFonts w:asciiTheme="minorHAnsi" w:hAnsiTheme="minorHAnsi" w:cstheme="minorHAnsi"/>
          <w:sz w:val="20"/>
          <w:szCs w:val="20"/>
        </w:rPr>
      </w:pPr>
      <w:r w:rsidRPr="009130D1">
        <w:rPr>
          <w:rFonts w:asciiTheme="minorHAnsi" w:hAnsiTheme="minorHAnsi" w:cstheme="minorHAnsi"/>
          <w:sz w:val="20"/>
          <w:szCs w:val="20"/>
          <w:u w:val="single"/>
        </w:rPr>
        <w:t>EXAMINATION POLICY</w:t>
      </w:r>
      <w:r w:rsidRPr="009130D1">
        <w:rPr>
          <w:rFonts w:asciiTheme="minorHAnsi" w:hAnsiTheme="minorHAnsi" w:cstheme="minorHAnsi"/>
          <w:sz w:val="20"/>
          <w:szCs w:val="20"/>
        </w:rPr>
        <w:t xml:space="preserve">: There will be multiple examinations, including a final examination.  All exams will be composed of objective (multiple choice and/or true/false) questions.  The final examinations may be in essay format. Extra credit may be given at the instructor’s discretion. The instructor will give assessments and engage in conversation related to real estate industry to gauge </w:t>
      </w:r>
      <w:r w:rsidRPr="009130D1">
        <w:rPr>
          <w:rFonts w:asciiTheme="minorHAnsi" w:hAnsiTheme="minorHAnsi" w:cstheme="minorHAnsi"/>
          <w:sz w:val="20"/>
          <w:szCs w:val="20"/>
        </w:rPr>
        <w:lastRenderedPageBreak/>
        <w:t>student success and to help foster a positive learning environment.</w:t>
      </w:r>
      <w:r>
        <w:rPr>
          <w:rFonts w:asciiTheme="minorHAnsi" w:hAnsiTheme="minorHAnsi" w:cstheme="minorHAnsi"/>
          <w:sz w:val="20"/>
          <w:szCs w:val="20"/>
        </w:rPr>
        <w:t xml:space="preserve"> The three lowest exams will be dropped. NO MAKE-UP EXAMS WILL BE GIVEN UNDER ANY CIRCUMSTANCES.</w:t>
      </w:r>
    </w:p>
    <w:p w:rsidR="0076060E" w:rsidRPr="009130D1" w:rsidRDefault="0076060E" w:rsidP="0076060E">
      <w:pPr>
        <w:pStyle w:val="NormalWeb"/>
        <w:jc w:val="both"/>
        <w:rPr>
          <w:rFonts w:asciiTheme="minorHAnsi" w:hAnsiTheme="minorHAnsi" w:cstheme="minorHAnsi"/>
          <w:sz w:val="20"/>
          <w:szCs w:val="20"/>
        </w:rPr>
      </w:pPr>
      <w:r w:rsidRPr="009130D1">
        <w:rPr>
          <w:rFonts w:asciiTheme="minorHAnsi" w:hAnsiTheme="minorHAnsi" w:cstheme="minorHAnsi"/>
          <w:sz w:val="20"/>
          <w:szCs w:val="20"/>
          <w:u w:val="single"/>
        </w:rPr>
        <w:t>ASSIGNMENTS</w:t>
      </w:r>
      <w:r w:rsidRPr="009130D1">
        <w:rPr>
          <w:rFonts w:asciiTheme="minorHAnsi" w:hAnsiTheme="minorHAnsi" w:cstheme="minorHAnsi"/>
          <w:sz w:val="20"/>
          <w:szCs w:val="20"/>
        </w:rPr>
        <w:t xml:space="preserve">:  Students are expected to attend class having </w:t>
      </w:r>
      <w:r w:rsidRPr="009130D1">
        <w:rPr>
          <w:rFonts w:asciiTheme="minorHAnsi" w:hAnsiTheme="minorHAnsi" w:cstheme="minorHAnsi"/>
          <w:b/>
          <w:sz w:val="20"/>
          <w:szCs w:val="20"/>
          <w:u w:val="single"/>
        </w:rPr>
        <w:t>previously read the assigned chapters</w:t>
      </w:r>
      <w:r w:rsidRPr="009130D1">
        <w:rPr>
          <w:rFonts w:asciiTheme="minorHAnsi" w:hAnsiTheme="minorHAnsi" w:cstheme="minorHAnsi"/>
          <w:sz w:val="20"/>
          <w:szCs w:val="20"/>
        </w:rPr>
        <w:t xml:space="preserve"> and having completed all of the required assignments.  Students should be prepared to discuss the readings assigned.  </w:t>
      </w:r>
      <w:r>
        <w:rPr>
          <w:rFonts w:asciiTheme="minorHAnsi" w:hAnsiTheme="minorHAnsi" w:cstheme="minorHAnsi"/>
          <w:sz w:val="20"/>
          <w:szCs w:val="20"/>
        </w:rPr>
        <w:t>NO LATE ASSIGNMENTS WILL BE ACCEPTED.</w:t>
      </w:r>
    </w:p>
    <w:p w:rsidR="0076060E" w:rsidRDefault="0076060E" w:rsidP="0076060E">
      <w:pPr>
        <w:pStyle w:val="NormalWeb"/>
        <w:jc w:val="both"/>
        <w:rPr>
          <w:rFonts w:asciiTheme="minorHAnsi" w:hAnsiTheme="minorHAnsi" w:cstheme="minorHAnsi"/>
          <w:b/>
          <w:color w:val="000000" w:themeColor="text1"/>
          <w:sz w:val="20"/>
          <w:szCs w:val="20"/>
        </w:rPr>
      </w:pPr>
      <w:r w:rsidRPr="000F407A">
        <w:rPr>
          <w:rFonts w:asciiTheme="minorHAnsi" w:hAnsiTheme="minorHAnsi" w:cstheme="minorHAnsi"/>
          <w:b/>
          <w:color w:val="000000" w:themeColor="text1"/>
          <w:sz w:val="20"/>
          <w:szCs w:val="20"/>
          <w:u w:val="single"/>
        </w:rPr>
        <w:t>ATTENDANCE</w:t>
      </w:r>
      <w:r w:rsidRPr="000F407A">
        <w:rPr>
          <w:rFonts w:asciiTheme="minorHAnsi" w:hAnsiTheme="minorHAnsi" w:cstheme="minorHAnsi"/>
          <w:b/>
          <w:color w:val="000000" w:themeColor="text1"/>
          <w:sz w:val="20"/>
          <w:szCs w:val="20"/>
        </w:rPr>
        <w:t xml:space="preserve">: Attendance is required as this course is IN-PERSON face-to-face instruction. Roll will not be taken. However, your attendance will impact your grade as all assignments cannot be made up. Pay close attention to the READING SCHEDULE to stay abreast of lecture and exam dates. </w:t>
      </w:r>
    </w:p>
    <w:p w:rsidR="0076060E" w:rsidRPr="000F407A" w:rsidRDefault="0076060E" w:rsidP="0076060E">
      <w:pPr>
        <w:pStyle w:val="NormalWeb"/>
        <w:jc w:val="both"/>
        <w:rPr>
          <w:rFonts w:asciiTheme="minorHAnsi" w:hAnsiTheme="minorHAnsi" w:cstheme="minorHAnsi"/>
          <w:b/>
          <w:color w:val="000000" w:themeColor="text1"/>
          <w:sz w:val="20"/>
          <w:szCs w:val="20"/>
        </w:rPr>
      </w:pPr>
      <w:r w:rsidRPr="000F407A">
        <w:rPr>
          <w:rFonts w:asciiTheme="minorHAnsi" w:hAnsiTheme="minorHAnsi" w:cstheme="minorHAnsi"/>
          <w:b/>
          <w:color w:val="000000" w:themeColor="text1"/>
          <w:sz w:val="20"/>
          <w:szCs w:val="20"/>
          <w:u w:val="single"/>
        </w:rPr>
        <w:t>EXTRA CREDIT</w:t>
      </w:r>
      <w:r w:rsidRPr="000F407A">
        <w:rPr>
          <w:rFonts w:asciiTheme="minorHAnsi" w:hAnsiTheme="minorHAnsi" w:cstheme="minorHAnsi"/>
          <w:b/>
          <w:color w:val="000000" w:themeColor="text1"/>
          <w:sz w:val="20"/>
          <w:szCs w:val="20"/>
        </w:rPr>
        <w:t xml:space="preserve">:  </w:t>
      </w:r>
      <w:r w:rsidRPr="000F407A">
        <w:rPr>
          <w:rFonts w:asciiTheme="minorHAnsi" w:hAnsiTheme="minorHAnsi" w:cstheme="minorHAnsi"/>
          <w:sz w:val="20"/>
          <w:szCs w:val="20"/>
        </w:rPr>
        <w:t>Extra credit may be given at the instructor’s discretion.</w:t>
      </w:r>
    </w:p>
    <w:p w:rsidR="0076060E" w:rsidRPr="000F407A" w:rsidRDefault="0076060E" w:rsidP="0076060E">
      <w:pPr>
        <w:widowControl w:val="0"/>
        <w:rPr>
          <w:rFonts w:asciiTheme="minorHAnsi" w:hAnsiTheme="minorHAnsi" w:cstheme="minorHAnsi"/>
          <w:szCs w:val="20"/>
        </w:rPr>
      </w:pPr>
      <w:r w:rsidRPr="000F407A">
        <w:rPr>
          <w:rFonts w:asciiTheme="minorHAnsi" w:hAnsiTheme="minorHAnsi" w:cstheme="minorHAnsi"/>
          <w:szCs w:val="20"/>
          <w:u w:val="single"/>
        </w:rPr>
        <w:t>CLASSROOM ETIQUETTE</w:t>
      </w:r>
      <w:r w:rsidRPr="000F407A">
        <w:rPr>
          <w:rFonts w:asciiTheme="minorHAnsi" w:hAnsiTheme="minorHAnsi" w:cstheme="minorHAnsi"/>
          <w:szCs w:val="20"/>
        </w:rPr>
        <w:t>:  Real Estate agents will want to conduct themselves in a professional capacity once in the work force.  Reputation and client service are key</w:t>
      </w:r>
      <w:r>
        <w:rPr>
          <w:rFonts w:asciiTheme="minorHAnsi" w:hAnsiTheme="minorHAnsi" w:cstheme="minorHAnsi"/>
          <w:szCs w:val="20"/>
        </w:rPr>
        <w:t>s</w:t>
      </w:r>
      <w:r w:rsidRPr="000F407A">
        <w:rPr>
          <w:rFonts w:asciiTheme="minorHAnsi" w:hAnsiTheme="minorHAnsi" w:cstheme="minorHAnsi"/>
          <w:szCs w:val="20"/>
        </w:rPr>
        <w:t xml:space="preserve"> to success in this business. Thus, classroom interactions will require the same level of professionalism, if not more.  Classroom discussion is highly encouraged and a requirement for participation.  That being said, respect for the opinions and views of others is imperative. Disruptive or unprofessional behavior in class is grounds for a student to be removed from the classroom and dropped from the course without notice. NO EXCESSIVE WALKING OR TALKING ARE ALLOWED.  </w:t>
      </w:r>
    </w:p>
    <w:p w:rsidR="0076060E" w:rsidRPr="000F407A" w:rsidRDefault="0076060E" w:rsidP="0076060E">
      <w:pPr>
        <w:widowControl w:val="0"/>
        <w:rPr>
          <w:rFonts w:asciiTheme="minorHAnsi" w:hAnsiTheme="minorHAnsi" w:cstheme="minorHAnsi"/>
          <w:szCs w:val="20"/>
        </w:rPr>
      </w:pPr>
    </w:p>
    <w:p w:rsidR="0076060E" w:rsidRPr="000F407A" w:rsidRDefault="0076060E" w:rsidP="0076060E">
      <w:pPr>
        <w:widowControl w:val="0"/>
        <w:rPr>
          <w:rFonts w:asciiTheme="minorHAnsi" w:hAnsiTheme="minorHAnsi" w:cstheme="minorHAnsi"/>
          <w:b/>
          <w:szCs w:val="20"/>
        </w:rPr>
      </w:pPr>
      <w:r w:rsidRPr="000F407A">
        <w:rPr>
          <w:rFonts w:asciiTheme="minorHAnsi" w:hAnsiTheme="minorHAnsi" w:cstheme="minorHAnsi"/>
          <w:szCs w:val="20"/>
          <w:u w:val="single"/>
        </w:rPr>
        <w:t>CELL PHONES</w:t>
      </w:r>
      <w:r w:rsidRPr="000F407A">
        <w:rPr>
          <w:rFonts w:asciiTheme="minorHAnsi" w:hAnsiTheme="minorHAnsi" w:cstheme="minorHAnsi"/>
          <w:szCs w:val="20"/>
        </w:rPr>
        <w:t xml:space="preserve">:  </w:t>
      </w:r>
      <w:r w:rsidRPr="000F407A">
        <w:rPr>
          <w:rFonts w:asciiTheme="minorHAnsi" w:hAnsiTheme="minorHAnsi" w:cstheme="minorHAnsi"/>
          <w:b/>
          <w:szCs w:val="20"/>
        </w:rPr>
        <w:t xml:space="preserve">Cell phones </w:t>
      </w:r>
      <w:r w:rsidRPr="000F407A">
        <w:rPr>
          <w:rFonts w:asciiTheme="minorHAnsi" w:hAnsiTheme="minorHAnsi" w:cstheme="minorHAnsi"/>
          <w:b/>
          <w:szCs w:val="20"/>
          <w:u w:val="single"/>
        </w:rPr>
        <w:t>must be muted</w:t>
      </w:r>
      <w:r w:rsidRPr="000F407A">
        <w:rPr>
          <w:rFonts w:asciiTheme="minorHAnsi" w:hAnsiTheme="minorHAnsi" w:cstheme="minorHAnsi"/>
          <w:b/>
          <w:szCs w:val="20"/>
        </w:rPr>
        <w:t xml:space="preserve"> during all classroom interaction.  Texting during class is prohibited.  Violation of this policy may result in the student being removed from the classroom and dropped from the course.</w:t>
      </w:r>
    </w:p>
    <w:p w:rsidR="0076060E" w:rsidRDefault="0076060E" w:rsidP="0076060E">
      <w:pPr>
        <w:pStyle w:val="NormalWeb"/>
        <w:spacing w:before="0" w:beforeAutospacing="0" w:after="0" w:afterAutospacing="0"/>
        <w:jc w:val="both"/>
        <w:rPr>
          <w:rFonts w:asciiTheme="minorHAnsi" w:hAnsiTheme="minorHAnsi" w:cstheme="minorHAnsi"/>
          <w:sz w:val="20"/>
          <w:szCs w:val="20"/>
        </w:rPr>
      </w:pPr>
      <w:r w:rsidRPr="000F407A">
        <w:rPr>
          <w:rFonts w:asciiTheme="minorHAnsi" w:hAnsiTheme="minorHAnsi" w:cstheme="minorHAnsi"/>
          <w:sz w:val="20"/>
          <w:szCs w:val="20"/>
          <w:u w:val="single"/>
        </w:rPr>
        <w:t>COMPUTERS</w:t>
      </w:r>
      <w:r w:rsidRPr="000F407A">
        <w:rPr>
          <w:rFonts w:asciiTheme="minorHAnsi" w:hAnsiTheme="minorHAnsi" w:cstheme="minorHAnsi"/>
          <w:sz w:val="20"/>
          <w:szCs w:val="20"/>
        </w:rPr>
        <w:t xml:space="preserve">:  Laptop computers can be used during class. They are to be used for educational enhancement for the course that is in session.  </w:t>
      </w:r>
    </w:p>
    <w:p w:rsidR="0076060E" w:rsidRPr="000D5415" w:rsidRDefault="0076060E" w:rsidP="0076060E">
      <w:pPr>
        <w:pStyle w:val="NormalWeb"/>
        <w:spacing w:before="0" w:beforeAutospacing="0" w:after="0" w:afterAutospacing="0"/>
        <w:jc w:val="both"/>
        <w:rPr>
          <w:rFonts w:asciiTheme="minorHAnsi" w:hAnsiTheme="minorHAnsi" w:cstheme="minorHAnsi"/>
          <w:sz w:val="10"/>
          <w:szCs w:val="10"/>
        </w:rPr>
      </w:pPr>
    </w:p>
    <w:p w:rsidR="0076060E" w:rsidRPr="000322E0" w:rsidRDefault="0076060E" w:rsidP="0076060E">
      <w:pPr>
        <w:shd w:val="clear" w:color="auto" w:fill="FFFFFF"/>
        <w:spacing w:before="300" w:after="50" w:line="360" w:lineRule="atLeast"/>
        <w:outlineLvl w:val="2"/>
        <w:rPr>
          <w:rFonts w:asciiTheme="minorHAnsi" w:hAnsiTheme="minorHAnsi" w:cstheme="minorHAnsi"/>
          <w:b/>
          <w:bCs/>
          <w:szCs w:val="20"/>
        </w:rPr>
      </w:pPr>
      <w:r w:rsidRPr="000322E0">
        <w:rPr>
          <w:rFonts w:asciiTheme="minorHAnsi" w:hAnsiTheme="minorHAnsi" w:cstheme="minorHAnsi"/>
          <w:b/>
          <w:bCs/>
          <w:szCs w:val="20"/>
        </w:rPr>
        <w:t>Intellectual Exchange Statement  </w:t>
      </w:r>
    </w:p>
    <w:p w:rsidR="0076060E" w:rsidRPr="000322E0" w:rsidRDefault="0076060E" w:rsidP="0076060E">
      <w:pPr>
        <w:shd w:val="clear" w:color="auto" w:fill="FFFFFF"/>
        <w:spacing w:after="150"/>
        <w:rPr>
          <w:rFonts w:asciiTheme="minorHAnsi" w:hAnsiTheme="minorHAnsi" w:cstheme="minorHAnsi"/>
          <w:szCs w:val="20"/>
        </w:rPr>
      </w:pPr>
      <w:r w:rsidRPr="000322E0">
        <w:rPr>
          <w:rFonts w:asciiTheme="minorHAnsi" w:hAnsiTheme="minorHAnsi" w:cstheme="minorHAnsi"/>
          <w:szCs w:val="20"/>
        </w:rPr>
        <w:t>In South Plains College courses, the instructor will establish and support an environment that values and nurtures individual and group difference and encourages engagement and interaction. Understanding and respecting multiple experiences and perspectives will serve to challenge and stimulate all of us to learn about others, about the larger world and about ourselves. By promoting intellectual exchange, we will not only mirror society as it is, but also model society as it should and can be. </w:t>
      </w:r>
    </w:p>
    <w:p w:rsidR="0076060E" w:rsidRPr="000322E0" w:rsidRDefault="0076060E" w:rsidP="0076060E">
      <w:pPr>
        <w:shd w:val="clear" w:color="auto" w:fill="FFFFFF"/>
        <w:spacing w:before="300" w:after="50" w:line="360" w:lineRule="atLeast"/>
        <w:outlineLvl w:val="2"/>
        <w:rPr>
          <w:rFonts w:asciiTheme="minorHAnsi" w:hAnsiTheme="minorHAnsi" w:cstheme="minorHAnsi"/>
          <w:b/>
          <w:bCs/>
          <w:szCs w:val="20"/>
        </w:rPr>
      </w:pPr>
      <w:r w:rsidRPr="000322E0">
        <w:rPr>
          <w:rFonts w:asciiTheme="minorHAnsi" w:hAnsiTheme="minorHAnsi" w:cstheme="minorHAnsi"/>
          <w:b/>
          <w:bCs/>
          <w:szCs w:val="20"/>
        </w:rPr>
        <w:t>Disabilities Statement  </w:t>
      </w:r>
    </w:p>
    <w:p w:rsidR="0076060E" w:rsidRPr="000322E0" w:rsidRDefault="0076060E" w:rsidP="0076060E">
      <w:pPr>
        <w:shd w:val="clear" w:color="auto" w:fill="FFFFFF"/>
        <w:spacing w:after="150"/>
        <w:rPr>
          <w:rFonts w:asciiTheme="minorHAnsi" w:hAnsiTheme="minorHAnsi" w:cstheme="minorHAnsi"/>
          <w:szCs w:val="20"/>
        </w:rPr>
      </w:pPr>
      <w:r w:rsidRPr="000322E0">
        <w:rPr>
          <w:rFonts w:asciiTheme="minorHAnsi" w:hAnsiTheme="minorHAnsi" w:cstheme="minorHAnsi"/>
          <w:szCs w:val="20"/>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Lubbock Centers (located at the Lubbock Downtown Center) 806-716-4675, or Plainview Center (Main Office) 806-716-4302. </w:t>
      </w:r>
    </w:p>
    <w:p w:rsidR="0076060E" w:rsidRPr="000322E0" w:rsidRDefault="0076060E" w:rsidP="0076060E">
      <w:pPr>
        <w:shd w:val="clear" w:color="auto" w:fill="FFFFFF"/>
        <w:spacing w:before="300" w:after="50" w:line="360" w:lineRule="atLeast"/>
        <w:outlineLvl w:val="2"/>
        <w:rPr>
          <w:rFonts w:asciiTheme="minorHAnsi" w:hAnsiTheme="minorHAnsi" w:cstheme="minorHAnsi"/>
          <w:b/>
          <w:bCs/>
          <w:szCs w:val="20"/>
        </w:rPr>
      </w:pPr>
      <w:r w:rsidRPr="000322E0">
        <w:rPr>
          <w:rFonts w:asciiTheme="minorHAnsi" w:hAnsiTheme="minorHAnsi" w:cstheme="minorHAnsi"/>
          <w:b/>
          <w:bCs/>
          <w:szCs w:val="20"/>
        </w:rPr>
        <w:t>Non-Discrimination Statement  </w:t>
      </w:r>
    </w:p>
    <w:p w:rsidR="0076060E" w:rsidRPr="000322E0" w:rsidRDefault="0076060E" w:rsidP="0076060E">
      <w:pPr>
        <w:shd w:val="clear" w:color="auto" w:fill="FFFFFF"/>
        <w:spacing w:after="150"/>
        <w:rPr>
          <w:rFonts w:asciiTheme="minorHAnsi" w:hAnsiTheme="minorHAnsi" w:cstheme="minorHAnsi"/>
          <w:szCs w:val="20"/>
        </w:rPr>
      </w:pPr>
      <w:r w:rsidRPr="000322E0">
        <w:rPr>
          <w:rFonts w:asciiTheme="minorHAnsi" w:hAnsiTheme="minorHAnsi" w:cstheme="minorHAnsi"/>
          <w:szCs w:val="20"/>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 </w:t>
      </w:r>
    </w:p>
    <w:p w:rsidR="0076060E" w:rsidRPr="000322E0" w:rsidRDefault="0076060E" w:rsidP="0076060E">
      <w:pPr>
        <w:shd w:val="clear" w:color="auto" w:fill="FFFFFF"/>
        <w:spacing w:before="300" w:after="50" w:line="360" w:lineRule="atLeast"/>
        <w:outlineLvl w:val="2"/>
        <w:rPr>
          <w:rFonts w:asciiTheme="minorHAnsi" w:hAnsiTheme="minorHAnsi" w:cstheme="minorHAnsi"/>
          <w:b/>
          <w:bCs/>
          <w:szCs w:val="20"/>
        </w:rPr>
      </w:pPr>
      <w:r w:rsidRPr="000322E0">
        <w:rPr>
          <w:rFonts w:asciiTheme="minorHAnsi" w:hAnsiTheme="minorHAnsi" w:cstheme="minorHAnsi"/>
          <w:b/>
          <w:bCs/>
          <w:szCs w:val="20"/>
        </w:rPr>
        <w:t>Title IX Pregnancy Accommodations Statement  </w:t>
      </w:r>
    </w:p>
    <w:p w:rsidR="0076060E" w:rsidRPr="000322E0" w:rsidRDefault="0076060E" w:rsidP="0076060E">
      <w:pPr>
        <w:shd w:val="clear" w:color="auto" w:fill="FFFFFF"/>
        <w:spacing w:after="150"/>
        <w:rPr>
          <w:rFonts w:asciiTheme="minorHAnsi" w:hAnsiTheme="minorHAnsi" w:cstheme="minorHAnsi"/>
          <w:szCs w:val="20"/>
        </w:rPr>
      </w:pPr>
      <w:r w:rsidRPr="000322E0">
        <w:rPr>
          <w:rFonts w:asciiTheme="minorHAnsi" w:hAnsiTheme="minorHAnsi" w:cstheme="minorHAnsi"/>
          <w:szCs w:val="20"/>
        </w:rPr>
        <w:t>If you are pregnant, or have given birth within six months, under Title IX you have a right to reasonable accommodations to help continue your education. To activate accommodations you must submit a </w:t>
      </w:r>
      <w:hyperlink r:id="rId10" w:history="1">
        <w:r w:rsidRPr="000322E0">
          <w:rPr>
            <w:rFonts w:asciiTheme="minorHAnsi" w:hAnsiTheme="minorHAnsi" w:cstheme="minorHAnsi"/>
            <w:szCs w:val="20"/>
            <w:u w:val="single"/>
          </w:rPr>
          <w:t>Title IX pregnancy accommodations request</w:t>
        </w:r>
      </w:hyperlink>
      <w:r w:rsidRPr="000322E0">
        <w:rPr>
          <w:rFonts w:asciiTheme="minorHAnsi" w:hAnsiTheme="minorHAnsi" w:cstheme="minorHAnsi"/>
          <w:szCs w:val="20"/>
        </w:rPr>
        <w:t>, along with specific medical documentation, to the Health and Wellness Center.  Once approved, notification will be sent to the student and instructors. It is the student’s responsibility to work with the instructor to arrange accommodations.  Contact the Health and Wellness Center at 806-716-2529 or email </w:t>
      </w:r>
      <w:hyperlink r:id="rId11" w:history="1">
        <w:r w:rsidRPr="000322E0">
          <w:rPr>
            <w:rFonts w:asciiTheme="minorHAnsi" w:hAnsiTheme="minorHAnsi" w:cstheme="minorHAnsi"/>
            <w:szCs w:val="20"/>
            <w:u w:val="single"/>
          </w:rPr>
          <w:t>dburleson@southplainscollege.edu</w:t>
        </w:r>
      </w:hyperlink>
      <w:r w:rsidRPr="000322E0">
        <w:rPr>
          <w:rFonts w:asciiTheme="minorHAnsi" w:hAnsiTheme="minorHAnsi" w:cstheme="minorHAnsi"/>
          <w:szCs w:val="20"/>
        </w:rPr>
        <w:t> for assistance.    </w:t>
      </w:r>
    </w:p>
    <w:p w:rsidR="0076060E" w:rsidRPr="000322E0" w:rsidRDefault="0076060E" w:rsidP="0076060E">
      <w:pPr>
        <w:shd w:val="clear" w:color="auto" w:fill="FFFFFF"/>
        <w:spacing w:before="300" w:after="50" w:line="360" w:lineRule="atLeast"/>
        <w:outlineLvl w:val="2"/>
        <w:rPr>
          <w:rFonts w:asciiTheme="minorHAnsi" w:hAnsiTheme="minorHAnsi" w:cstheme="minorHAnsi"/>
          <w:b/>
          <w:bCs/>
          <w:szCs w:val="20"/>
        </w:rPr>
      </w:pPr>
      <w:r w:rsidRPr="000322E0">
        <w:rPr>
          <w:rFonts w:asciiTheme="minorHAnsi" w:hAnsiTheme="minorHAnsi" w:cstheme="minorHAnsi"/>
          <w:b/>
          <w:bCs/>
          <w:szCs w:val="20"/>
        </w:rPr>
        <w:t>CARE (Campus Assessment, Response, and Evaluation) Team </w:t>
      </w:r>
    </w:p>
    <w:p w:rsidR="0076060E" w:rsidRPr="000322E0" w:rsidRDefault="0076060E" w:rsidP="0076060E">
      <w:pPr>
        <w:shd w:val="clear" w:color="auto" w:fill="FFFFFF"/>
        <w:spacing w:after="150"/>
        <w:rPr>
          <w:rFonts w:asciiTheme="minorHAnsi" w:hAnsiTheme="minorHAnsi" w:cstheme="minorHAnsi"/>
          <w:szCs w:val="20"/>
        </w:rPr>
      </w:pPr>
      <w:r w:rsidRPr="000322E0">
        <w:rPr>
          <w:rFonts w:asciiTheme="minorHAnsi" w:hAnsiTheme="minorHAnsi" w:cstheme="minorHAnsi"/>
          <w:szCs w:val="20"/>
        </w:rPr>
        <w:t xml:space="preserve">South Plains College is committed to ensuring the safety, health, and well-being of its students and community.  To support its campus community SPC has a CARE Team.  This is a dedicated group of campus professionals responsible for assessing and </w:t>
      </w:r>
      <w:r w:rsidRPr="000322E0">
        <w:rPr>
          <w:rFonts w:asciiTheme="minorHAnsi" w:hAnsiTheme="minorHAnsi" w:cstheme="minorHAnsi"/>
          <w:szCs w:val="20"/>
        </w:rPr>
        <w:lastRenderedPageBreak/>
        <w:t>responding to students who could benefit from academic, emotional, or psychological support, as well as those presenting risk to the health or safety of the community.  If you see someone experiencing challenges, appearing distressed, posing a threat to their safety or someone else’s safety, or causing a significant disruption to the SPC community, please submit a </w:t>
      </w:r>
      <w:hyperlink r:id="rId12" w:history="1">
        <w:r w:rsidRPr="000322E0">
          <w:rPr>
            <w:rFonts w:asciiTheme="minorHAnsi" w:hAnsiTheme="minorHAnsi" w:cstheme="minorHAnsi"/>
            <w:szCs w:val="20"/>
            <w:u w:val="single"/>
          </w:rPr>
          <w:t>CARE Team referral</w:t>
        </w:r>
      </w:hyperlink>
      <w:r w:rsidRPr="000322E0">
        <w:rPr>
          <w:rFonts w:asciiTheme="minorHAnsi" w:hAnsiTheme="minorHAnsi" w:cstheme="minorHAnsi"/>
          <w:szCs w:val="20"/>
        </w:rPr>
        <w:t>.  You may also submit a referral for yourself if you would like additional support.  NOTE:  In cases where a person’s behavior poses an imminent threat to you or another, contact 911.</w:t>
      </w:r>
    </w:p>
    <w:p w:rsidR="0076060E" w:rsidRPr="000322E0" w:rsidRDefault="0076060E" w:rsidP="0076060E">
      <w:pPr>
        <w:shd w:val="clear" w:color="auto" w:fill="FFFFFF"/>
        <w:spacing w:before="300" w:after="50" w:line="360" w:lineRule="atLeast"/>
        <w:outlineLvl w:val="2"/>
        <w:rPr>
          <w:rFonts w:asciiTheme="minorHAnsi" w:hAnsiTheme="minorHAnsi" w:cstheme="minorHAnsi"/>
          <w:b/>
          <w:bCs/>
          <w:szCs w:val="20"/>
        </w:rPr>
      </w:pPr>
      <w:r w:rsidRPr="000322E0">
        <w:rPr>
          <w:rFonts w:asciiTheme="minorHAnsi" w:hAnsiTheme="minorHAnsi" w:cstheme="minorHAnsi"/>
          <w:b/>
          <w:bCs/>
          <w:szCs w:val="20"/>
        </w:rPr>
        <w:t>Campus Concealed Carry Statement  </w:t>
      </w:r>
    </w:p>
    <w:p w:rsidR="0076060E" w:rsidRPr="000322E0" w:rsidRDefault="0076060E" w:rsidP="0076060E">
      <w:pPr>
        <w:shd w:val="clear" w:color="auto" w:fill="FFFFFF"/>
        <w:spacing w:after="150"/>
        <w:rPr>
          <w:rFonts w:asciiTheme="minorHAnsi" w:hAnsiTheme="minorHAnsi" w:cstheme="minorHAnsi"/>
          <w:szCs w:val="20"/>
        </w:rPr>
      </w:pPr>
      <w:r w:rsidRPr="000322E0">
        <w:rPr>
          <w:rFonts w:asciiTheme="minorHAnsi" w:hAnsiTheme="minorHAnsi" w:cstheme="minorHAnsi"/>
          <w:szCs w:val="20"/>
        </w:rPr>
        <w:t>Texas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13" w:history="1">
        <w:r w:rsidRPr="000322E0">
          <w:rPr>
            <w:rFonts w:asciiTheme="minorHAnsi" w:hAnsiTheme="minorHAnsi" w:cstheme="minorHAnsi"/>
            <w:szCs w:val="20"/>
            <w:u w:val="single"/>
          </w:rPr>
          <w:t>http://www.southplainscollege.edu/campuscarry.php</w:t>
        </w:r>
      </w:hyperlink>
      <w:r w:rsidRPr="000322E0">
        <w:rPr>
          <w:rFonts w:asciiTheme="minorHAnsi" w:hAnsiTheme="minorHAnsi" w:cstheme="minorHAnsi"/>
          <w:szCs w:val="20"/>
        </w:rPr>
        <w:t>  </w:t>
      </w:r>
    </w:p>
    <w:p w:rsidR="0076060E" w:rsidRPr="000322E0" w:rsidRDefault="0076060E" w:rsidP="0076060E">
      <w:pPr>
        <w:shd w:val="clear" w:color="auto" w:fill="FFFFFF"/>
        <w:spacing w:after="150"/>
        <w:rPr>
          <w:rFonts w:asciiTheme="minorHAnsi" w:hAnsiTheme="minorHAnsi" w:cstheme="minorHAnsi"/>
          <w:szCs w:val="20"/>
        </w:rPr>
      </w:pPr>
      <w:r w:rsidRPr="000322E0">
        <w:rPr>
          <w:rFonts w:asciiTheme="minorHAnsi" w:hAnsiTheme="minorHAnsi" w:cstheme="minorHAnsi"/>
          <w:szCs w:val="20"/>
        </w:rPr>
        <w:t> </w:t>
      </w:r>
    </w:p>
    <w:p w:rsidR="0076060E" w:rsidRPr="000322E0" w:rsidRDefault="0076060E" w:rsidP="0076060E">
      <w:pPr>
        <w:shd w:val="clear" w:color="auto" w:fill="FFFFFF"/>
        <w:spacing w:after="150"/>
        <w:rPr>
          <w:rFonts w:asciiTheme="minorHAnsi" w:hAnsiTheme="minorHAnsi" w:cstheme="minorHAnsi"/>
          <w:szCs w:val="20"/>
        </w:rPr>
      </w:pPr>
      <w:r w:rsidRPr="000322E0">
        <w:rPr>
          <w:rFonts w:asciiTheme="minorHAnsi" w:hAnsiTheme="minorHAnsi" w:cstheme="minorHAnsi"/>
          <w:szCs w:val="20"/>
        </w:rPr>
        <w:t>Pursuant to PC 46.035, the open carrying of handguns is prohibited on all South Plains College campuses. Report violations to the College Police Department at 806-716-2396 or 9-1-1.  </w:t>
      </w:r>
    </w:p>
    <w:p w:rsidR="0076060E" w:rsidRPr="000322E0" w:rsidRDefault="0076060E" w:rsidP="0076060E">
      <w:pPr>
        <w:shd w:val="clear" w:color="auto" w:fill="FFFFFF"/>
        <w:spacing w:before="300" w:after="50" w:line="360" w:lineRule="atLeast"/>
        <w:outlineLvl w:val="2"/>
        <w:rPr>
          <w:rFonts w:asciiTheme="minorHAnsi" w:hAnsiTheme="minorHAnsi" w:cstheme="minorHAnsi"/>
          <w:b/>
          <w:bCs/>
          <w:szCs w:val="20"/>
        </w:rPr>
      </w:pPr>
      <w:r w:rsidRPr="000322E0">
        <w:rPr>
          <w:rFonts w:asciiTheme="minorHAnsi" w:hAnsiTheme="minorHAnsi" w:cstheme="minorHAnsi"/>
          <w:b/>
          <w:bCs/>
          <w:szCs w:val="20"/>
        </w:rPr>
        <w:t>COVID-19  </w:t>
      </w:r>
    </w:p>
    <w:p w:rsidR="0076060E" w:rsidRPr="000322E0" w:rsidRDefault="0076060E" w:rsidP="0076060E">
      <w:pPr>
        <w:shd w:val="clear" w:color="auto" w:fill="FFFFFF"/>
        <w:spacing w:after="150"/>
        <w:rPr>
          <w:rFonts w:asciiTheme="minorHAnsi" w:hAnsiTheme="minorHAnsi" w:cstheme="minorHAnsi"/>
          <w:szCs w:val="20"/>
        </w:rPr>
      </w:pPr>
      <w:r w:rsidRPr="000322E0">
        <w:rPr>
          <w:rFonts w:asciiTheme="minorHAnsi" w:hAnsiTheme="minorHAnsi" w:cstheme="minorHAnsi"/>
          <w:szCs w:val="20"/>
        </w:rPr>
        <w:t>If you are experiencing any of the following symptoms, please do not attend class and either seek medical attention or get tested for COVID-19.   </w:t>
      </w:r>
    </w:p>
    <w:p w:rsidR="0076060E" w:rsidRPr="000322E0" w:rsidRDefault="0076060E" w:rsidP="0076060E">
      <w:pPr>
        <w:numPr>
          <w:ilvl w:val="0"/>
          <w:numId w:val="8"/>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Cough, shortness of breath, difficulty breathing</w:t>
      </w:r>
    </w:p>
    <w:p w:rsidR="0076060E" w:rsidRPr="000322E0" w:rsidRDefault="0076060E" w:rsidP="0076060E">
      <w:pPr>
        <w:numPr>
          <w:ilvl w:val="0"/>
          <w:numId w:val="8"/>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Fever or chills</w:t>
      </w:r>
    </w:p>
    <w:p w:rsidR="0076060E" w:rsidRPr="000322E0" w:rsidRDefault="0076060E" w:rsidP="0076060E">
      <w:pPr>
        <w:numPr>
          <w:ilvl w:val="0"/>
          <w:numId w:val="8"/>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Muscles or body aches</w:t>
      </w:r>
    </w:p>
    <w:p w:rsidR="0076060E" w:rsidRPr="000322E0" w:rsidRDefault="0076060E" w:rsidP="0076060E">
      <w:pPr>
        <w:numPr>
          <w:ilvl w:val="0"/>
          <w:numId w:val="8"/>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Vomiting or diarrhea</w:t>
      </w:r>
    </w:p>
    <w:p w:rsidR="0076060E" w:rsidRPr="000322E0" w:rsidRDefault="0076060E" w:rsidP="0076060E">
      <w:pPr>
        <w:numPr>
          <w:ilvl w:val="0"/>
          <w:numId w:val="8"/>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New loss of taste and smell</w:t>
      </w:r>
    </w:p>
    <w:p w:rsidR="0076060E" w:rsidRPr="000322E0" w:rsidRDefault="0076060E" w:rsidP="0076060E">
      <w:pPr>
        <w:shd w:val="clear" w:color="auto" w:fill="FFFFFF"/>
        <w:spacing w:after="150"/>
        <w:rPr>
          <w:rFonts w:asciiTheme="minorHAnsi" w:hAnsiTheme="minorHAnsi" w:cstheme="minorHAnsi"/>
          <w:szCs w:val="20"/>
        </w:rPr>
      </w:pPr>
      <w:r w:rsidRPr="000322E0">
        <w:rPr>
          <w:rFonts w:asciiTheme="minorHAnsi" w:hAnsiTheme="minorHAnsi" w:cstheme="minorHAnsi"/>
          <w:szCs w:val="20"/>
        </w:rPr>
        <w:t>Please also notify </w:t>
      </w:r>
      <w:proofErr w:type="spellStart"/>
      <w:r w:rsidRPr="000322E0">
        <w:rPr>
          <w:rFonts w:asciiTheme="minorHAnsi" w:hAnsiTheme="minorHAnsi" w:cstheme="minorHAnsi"/>
          <w:szCs w:val="20"/>
        </w:rPr>
        <w:t>DeEtte</w:t>
      </w:r>
      <w:proofErr w:type="spellEnd"/>
      <w:r w:rsidRPr="000322E0">
        <w:rPr>
          <w:rFonts w:asciiTheme="minorHAnsi" w:hAnsiTheme="minorHAnsi" w:cstheme="minorHAnsi"/>
          <w:szCs w:val="20"/>
        </w:rPr>
        <w:t> </w:t>
      </w:r>
      <w:proofErr w:type="spellStart"/>
      <w:r w:rsidRPr="000322E0">
        <w:rPr>
          <w:rFonts w:asciiTheme="minorHAnsi" w:hAnsiTheme="minorHAnsi" w:cstheme="minorHAnsi"/>
          <w:szCs w:val="20"/>
        </w:rPr>
        <w:t>Edens</w:t>
      </w:r>
      <w:proofErr w:type="spellEnd"/>
      <w:r w:rsidRPr="000322E0">
        <w:rPr>
          <w:rFonts w:asciiTheme="minorHAnsi" w:hAnsiTheme="minorHAnsi" w:cstheme="minorHAnsi"/>
          <w:szCs w:val="20"/>
        </w:rPr>
        <w:t>, BSN, RN, Associate Director of Health &amp; Wellness, at </w:t>
      </w:r>
      <w:hyperlink r:id="rId14" w:history="1">
        <w:r w:rsidRPr="000322E0">
          <w:rPr>
            <w:rFonts w:asciiTheme="minorHAnsi" w:hAnsiTheme="minorHAnsi" w:cstheme="minorHAnsi"/>
            <w:szCs w:val="20"/>
            <w:u w:val="single"/>
            <w:shd w:val="clear" w:color="auto" w:fill="FFFFFF"/>
          </w:rPr>
          <w:t>dedens@southplainscollege.edu</w:t>
        </w:r>
      </w:hyperlink>
      <w:r w:rsidRPr="000322E0">
        <w:rPr>
          <w:rFonts w:asciiTheme="minorHAnsi" w:hAnsiTheme="minorHAnsi" w:cstheme="minorHAnsi"/>
          <w:szCs w:val="20"/>
        </w:rPr>
        <w:t> or 806-716-2376 </w:t>
      </w:r>
    </w:p>
    <w:p w:rsidR="0076060E" w:rsidRPr="000322E0" w:rsidRDefault="0076060E" w:rsidP="0076060E">
      <w:pPr>
        <w:numPr>
          <w:ilvl w:val="0"/>
          <w:numId w:val="9"/>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SPC will follow the recommended 5-day isolation period for individuals that test positive.</w:t>
      </w:r>
    </w:p>
    <w:p w:rsidR="0076060E" w:rsidRPr="000322E0" w:rsidRDefault="0076060E" w:rsidP="0076060E">
      <w:pPr>
        <w:numPr>
          <w:ilvl w:val="1"/>
          <w:numId w:val="9"/>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b/>
          <w:bCs/>
          <w:szCs w:val="20"/>
        </w:rPr>
        <w:t>Please note that day 0 is the date of positive test. Day 1 begins the first full day after the date of positive result.</w:t>
      </w:r>
    </w:p>
    <w:p w:rsidR="0076060E" w:rsidRPr="000322E0" w:rsidRDefault="0076060E" w:rsidP="0076060E">
      <w:pPr>
        <w:numPr>
          <w:ilvl w:val="0"/>
          <w:numId w:val="9"/>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  COVID reporting</w:t>
      </w:r>
    </w:p>
    <w:p w:rsidR="0076060E" w:rsidRPr="000322E0" w:rsidRDefault="0076060E" w:rsidP="0076060E">
      <w:pPr>
        <w:numPr>
          <w:ilvl w:val="1"/>
          <w:numId w:val="9"/>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 xml:space="preserve">Please have students and employees notify </w:t>
      </w:r>
      <w:proofErr w:type="spellStart"/>
      <w:r w:rsidRPr="000322E0">
        <w:rPr>
          <w:rFonts w:asciiTheme="minorHAnsi" w:hAnsiTheme="minorHAnsi" w:cstheme="minorHAnsi"/>
          <w:szCs w:val="20"/>
        </w:rPr>
        <w:t>DeEtte</w:t>
      </w:r>
      <w:proofErr w:type="spellEnd"/>
      <w:r w:rsidRPr="000322E0">
        <w:rPr>
          <w:rFonts w:asciiTheme="minorHAnsi" w:hAnsiTheme="minorHAnsi" w:cstheme="minorHAnsi"/>
          <w:szCs w:val="20"/>
        </w:rPr>
        <w:t xml:space="preserve"> </w:t>
      </w:r>
      <w:proofErr w:type="spellStart"/>
      <w:r w:rsidRPr="000322E0">
        <w:rPr>
          <w:rFonts w:asciiTheme="minorHAnsi" w:hAnsiTheme="minorHAnsi" w:cstheme="minorHAnsi"/>
          <w:szCs w:val="20"/>
        </w:rPr>
        <w:t>Edens</w:t>
      </w:r>
      <w:proofErr w:type="spellEnd"/>
      <w:r w:rsidRPr="000322E0">
        <w:rPr>
          <w:rFonts w:asciiTheme="minorHAnsi" w:hAnsiTheme="minorHAnsi" w:cstheme="minorHAnsi"/>
          <w:szCs w:val="20"/>
        </w:rPr>
        <w:t> if they have tested positive to verify dates before returning to class or work.   </w:t>
      </w:r>
    </w:p>
    <w:p w:rsidR="0076060E" w:rsidRPr="000322E0" w:rsidRDefault="0076060E" w:rsidP="0076060E">
      <w:pPr>
        <w:numPr>
          <w:ilvl w:val="1"/>
          <w:numId w:val="9"/>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 xml:space="preserve">The home tests are sufficient but students need to submit a photo of the positive result. The date of test must be written on the test result and an ID included in the photo. If tested elsewhere (clinic, pharmacy, etc.), please submit a copy of the doctor’s note or email notification. Results may be emailed to </w:t>
      </w:r>
      <w:proofErr w:type="spellStart"/>
      <w:r w:rsidRPr="000322E0">
        <w:rPr>
          <w:rFonts w:asciiTheme="minorHAnsi" w:hAnsiTheme="minorHAnsi" w:cstheme="minorHAnsi"/>
          <w:szCs w:val="20"/>
        </w:rPr>
        <w:t>DeEtte</w:t>
      </w:r>
      <w:proofErr w:type="spellEnd"/>
      <w:r w:rsidRPr="000322E0">
        <w:rPr>
          <w:rFonts w:asciiTheme="minorHAnsi" w:hAnsiTheme="minorHAnsi" w:cstheme="minorHAnsi"/>
          <w:szCs w:val="20"/>
        </w:rPr>
        <w:t> </w:t>
      </w:r>
      <w:proofErr w:type="spellStart"/>
      <w:r w:rsidRPr="000322E0">
        <w:rPr>
          <w:rFonts w:asciiTheme="minorHAnsi" w:hAnsiTheme="minorHAnsi" w:cstheme="minorHAnsi"/>
          <w:szCs w:val="20"/>
        </w:rPr>
        <w:t>Edens</w:t>
      </w:r>
      <w:proofErr w:type="spellEnd"/>
      <w:r w:rsidRPr="000322E0">
        <w:rPr>
          <w:rFonts w:asciiTheme="minorHAnsi" w:hAnsiTheme="minorHAnsi" w:cstheme="minorHAnsi"/>
          <w:szCs w:val="20"/>
        </w:rPr>
        <w:t>, BSN, RN at </w:t>
      </w:r>
      <w:hyperlink r:id="rId15" w:history="1">
        <w:r w:rsidRPr="000322E0">
          <w:rPr>
            <w:rFonts w:asciiTheme="minorHAnsi" w:hAnsiTheme="minorHAnsi" w:cstheme="minorHAnsi"/>
            <w:szCs w:val="20"/>
            <w:u w:val="single"/>
          </w:rPr>
          <w:t>dedens@southplainscollege.edu</w:t>
        </w:r>
      </w:hyperlink>
      <w:r w:rsidRPr="000322E0">
        <w:rPr>
          <w:rFonts w:asciiTheme="minorHAnsi" w:hAnsiTheme="minorHAnsi" w:cstheme="minorHAnsi"/>
          <w:szCs w:val="20"/>
        </w:rPr>
        <w:t>.</w:t>
      </w:r>
    </w:p>
    <w:p w:rsidR="0076060E" w:rsidRPr="000322E0" w:rsidRDefault="0076060E" w:rsidP="0076060E">
      <w:pPr>
        <w:numPr>
          <w:ilvl w:val="1"/>
          <w:numId w:val="9"/>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A student is clear to return to class without further assessment if they have completed:</w:t>
      </w:r>
    </w:p>
    <w:p w:rsidR="0076060E" w:rsidRPr="000322E0" w:rsidRDefault="0076060E" w:rsidP="0076060E">
      <w:pPr>
        <w:numPr>
          <w:ilvl w:val="2"/>
          <w:numId w:val="9"/>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The 5-day isolation period, symptoms have improved and</w:t>
      </w:r>
    </w:p>
    <w:p w:rsidR="0076060E" w:rsidRPr="000322E0" w:rsidRDefault="0076060E" w:rsidP="0076060E">
      <w:pPr>
        <w:numPr>
          <w:ilvl w:val="2"/>
          <w:numId w:val="9"/>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they are afebrile for 24 hours without the use of fever-reducing medication. </w:t>
      </w:r>
    </w:p>
    <w:p w:rsidR="0076060E" w:rsidRPr="000322E0" w:rsidRDefault="0076060E" w:rsidP="0076060E">
      <w:pPr>
        <w:numPr>
          <w:ilvl w:val="0"/>
          <w:numId w:val="10"/>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 xml:space="preserve">Please instruct students and employees to communicate with </w:t>
      </w:r>
      <w:proofErr w:type="spellStart"/>
      <w:r w:rsidRPr="000322E0">
        <w:rPr>
          <w:rFonts w:asciiTheme="minorHAnsi" w:hAnsiTheme="minorHAnsi" w:cstheme="minorHAnsi"/>
          <w:szCs w:val="20"/>
        </w:rPr>
        <w:t>DeEtte</w:t>
      </w:r>
      <w:proofErr w:type="spellEnd"/>
      <w:r w:rsidRPr="000322E0">
        <w:rPr>
          <w:rFonts w:asciiTheme="minorHAnsi" w:hAnsiTheme="minorHAnsi" w:cstheme="minorHAnsi"/>
          <w:szCs w:val="20"/>
        </w:rPr>
        <w:t xml:space="preserve"> </w:t>
      </w:r>
      <w:proofErr w:type="spellStart"/>
      <w:r w:rsidRPr="000322E0">
        <w:rPr>
          <w:rFonts w:asciiTheme="minorHAnsi" w:hAnsiTheme="minorHAnsi" w:cstheme="minorHAnsi"/>
          <w:szCs w:val="20"/>
        </w:rPr>
        <w:t>Edens</w:t>
      </w:r>
      <w:proofErr w:type="spellEnd"/>
      <w:r w:rsidRPr="000322E0">
        <w:rPr>
          <w:rFonts w:asciiTheme="minorHAnsi" w:hAnsiTheme="minorHAnsi" w:cstheme="minorHAnsi"/>
          <w:szCs w:val="20"/>
        </w:rPr>
        <w:t> </w:t>
      </w:r>
      <w:r w:rsidRPr="000322E0">
        <w:rPr>
          <w:rFonts w:asciiTheme="minorHAnsi" w:hAnsiTheme="minorHAnsi" w:cstheme="minorHAnsi"/>
          <w:szCs w:val="20"/>
          <w:u w:val="single"/>
        </w:rPr>
        <w:t>prior to their return date</w:t>
      </w:r>
      <w:r w:rsidRPr="000322E0">
        <w:rPr>
          <w:rFonts w:asciiTheme="minorHAnsi" w:hAnsiTheme="minorHAnsi" w:cstheme="minorHAnsi"/>
          <w:szCs w:val="20"/>
        </w:rPr>
        <w:t> if still symptomatic at the end of the 5-day isolation.  </w:t>
      </w:r>
    </w:p>
    <w:p w:rsidR="0076060E" w:rsidRPr="000322E0" w:rsidRDefault="0076060E" w:rsidP="0076060E">
      <w:pPr>
        <w:numPr>
          <w:ilvl w:val="0"/>
          <w:numId w:val="11"/>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Exposed individuals will not be required to quarantine. If exposed, SPC does request individuals closely monitor themselves. If an individual does become symptomatic, please do not attend class or work and be tested.  </w:t>
      </w:r>
    </w:p>
    <w:p w:rsidR="0076060E" w:rsidRPr="000322E0" w:rsidRDefault="0076060E" w:rsidP="0076060E">
      <w:pPr>
        <w:shd w:val="clear" w:color="auto" w:fill="FFFFFF"/>
        <w:spacing w:before="300" w:after="50" w:line="360" w:lineRule="atLeast"/>
        <w:outlineLvl w:val="2"/>
        <w:rPr>
          <w:rFonts w:asciiTheme="minorHAnsi" w:hAnsiTheme="minorHAnsi" w:cstheme="minorHAnsi"/>
          <w:b/>
          <w:bCs/>
          <w:szCs w:val="20"/>
        </w:rPr>
      </w:pPr>
      <w:r w:rsidRPr="000322E0">
        <w:rPr>
          <w:rFonts w:asciiTheme="minorHAnsi" w:hAnsiTheme="minorHAnsi" w:cstheme="minorHAnsi"/>
          <w:b/>
          <w:bCs/>
          <w:szCs w:val="20"/>
        </w:rPr>
        <w:t>Artificial Intelligence Statement</w:t>
      </w:r>
    </w:p>
    <w:p w:rsidR="0076060E" w:rsidRPr="000322E0" w:rsidRDefault="0076060E" w:rsidP="0076060E">
      <w:pPr>
        <w:shd w:val="clear" w:color="auto" w:fill="FFFFFF"/>
        <w:spacing w:after="150"/>
        <w:rPr>
          <w:rFonts w:asciiTheme="minorHAnsi" w:hAnsiTheme="minorHAnsi" w:cstheme="minorHAnsi"/>
          <w:szCs w:val="20"/>
        </w:rPr>
      </w:pPr>
      <w:r w:rsidRPr="000322E0">
        <w:rPr>
          <w:rFonts w:asciiTheme="minorHAnsi" w:hAnsiTheme="minorHAnsi" w:cstheme="minorHAnsi"/>
          <w:b/>
          <w:bCs/>
          <w:szCs w:val="20"/>
        </w:rPr>
        <w:t>· Purpose of Artificial Intelligence (AI) Applications:</w:t>
      </w:r>
    </w:p>
    <w:p w:rsidR="0076060E" w:rsidRPr="000322E0" w:rsidRDefault="0076060E" w:rsidP="0076060E">
      <w:pPr>
        <w:shd w:val="clear" w:color="auto" w:fill="FFFFFF"/>
        <w:spacing w:after="150"/>
        <w:rPr>
          <w:rFonts w:asciiTheme="minorHAnsi" w:hAnsiTheme="minorHAnsi" w:cstheme="minorHAnsi"/>
          <w:szCs w:val="20"/>
        </w:rPr>
      </w:pPr>
      <w:r w:rsidRPr="000322E0">
        <w:rPr>
          <w:rFonts w:asciiTheme="minorHAnsi" w:hAnsiTheme="minorHAnsi" w:cstheme="minorHAnsi"/>
          <w:szCs w:val="20"/>
        </w:rPr>
        <w:lastRenderedPageBreak/>
        <w:t xml:space="preserve">AI applications such as </w:t>
      </w:r>
      <w:proofErr w:type="spellStart"/>
      <w:r w:rsidRPr="000322E0">
        <w:rPr>
          <w:rFonts w:asciiTheme="minorHAnsi" w:hAnsiTheme="minorHAnsi" w:cstheme="minorHAnsi"/>
          <w:szCs w:val="20"/>
        </w:rPr>
        <w:t>ChatGPT</w:t>
      </w:r>
      <w:proofErr w:type="spellEnd"/>
      <w:r w:rsidRPr="000322E0">
        <w:rPr>
          <w:rFonts w:asciiTheme="minorHAnsi" w:hAnsiTheme="minorHAnsi" w:cstheme="minorHAnsi"/>
          <w:szCs w:val="20"/>
        </w:rPr>
        <w:t xml:space="preserve">, </w:t>
      </w:r>
      <w:proofErr w:type="spellStart"/>
      <w:r w:rsidRPr="000322E0">
        <w:rPr>
          <w:rFonts w:asciiTheme="minorHAnsi" w:hAnsiTheme="minorHAnsi" w:cstheme="minorHAnsi"/>
          <w:szCs w:val="20"/>
        </w:rPr>
        <w:t>OpenAI</w:t>
      </w:r>
      <w:proofErr w:type="spellEnd"/>
      <w:r w:rsidRPr="000322E0">
        <w:rPr>
          <w:rFonts w:asciiTheme="minorHAnsi" w:hAnsiTheme="minorHAnsi" w:cstheme="minorHAnsi"/>
          <w:szCs w:val="20"/>
        </w:rPr>
        <w:t xml:space="preserve">, Bard, Grammarly, </w:t>
      </w:r>
      <w:proofErr w:type="spellStart"/>
      <w:r w:rsidRPr="000322E0">
        <w:rPr>
          <w:rFonts w:asciiTheme="minorHAnsi" w:hAnsiTheme="minorHAnsi" w:cstheme="minorHAnsi"/>
          <w:szCs w:val="20"/>
        </w:rPr>
        <w:t>WordTune</w:t>
      </w:r>
      <w:proofErr w:type="spellEnd"/>
      <w:r w:rsidRPr="000322E0">
        <w:rPr>
          <w:rFonts w:asciiTheme="minorHAnsi" w:hAnsiTheme="minorHAnsi" w:cstheme="minorHAnsi"/>
          <w:szCs w:val="20"/>
        </w:rPr>
        <w:t xml:space="preserve"> and others are advanced language models designed to aid and engage in meaningful conversations, as well as, generate and revise content. AI is intended to supplement learning, stimulate critical thinking, and enhance academic discourse. However, its use comes with certain responsibilities.</w:t>
      </w:r>
    </w:p>
    <w:p w:rsidR="0076060E" w:rsidRPr="000322E0" w:rsidRDefault="0076060E" w:rsidP="0076060E">
      <w:pPr>
        <w:shd w:val="clear" w:color="auto" w:fill="FFFFFF"/>
        <w:spacing w:after="150"/>
        <w:rPr>
          <w:rFonts w:asciiTheme="minorHAnsi" w:hAnsiTheme="minorHAnsi" w:cstheme="minorHAnsi"/>
          <w:szCs w:val="20"/>
        </w:rPr>
      </w:pPr>
      <w:r w:rsidRPr="000322E0">
        <w:rPr>
          <w:rFonts w:asciiTheme="minorHAnsi" w:hAnsiTheme="minorHAnsi" w:cstheme="minorHAnsi"/>
          <w:b/>
          <w:bCs/>
          <w:szCs w:val="20"/>
        </w:rPr>
        <w:t>· Academic Integrity:</w:t>
      </w:r>
    </w:p>
    <w:p w:rsidR="0076060E" w:rsidRPr="000322E0" w:rsidRDefault="0076060E" w:rsidP="0076060E">
      <w:pPr>
        <w:shd w:val="clear" w:color="auto" w:fill="FFFFFF"/>
        <w:spacing w:after="150"/>
        <w:rPr>
          <w:rFonts w:asciiTheme="minorHAnsi" w:hAnsiTheme="minorHAnsi" w:cstheme="minorHAnsi"/>
          <w:szCs w:val="20"/>
        </w:rPr>
      </w:pPr>
      <w:r w:rsidRPr="000322E0">
        <w:rPr>
          <w:rFonts w:asciiTheme="minorHAnsi" w:hAnsiTheme="minorHAnsi" w:cstheme="minorHAnsi"/>
          <w:szCs w:val="20"/>
        </w:rPr>
        <w:t>Using AI to generate academic work, including essays, reports, or assignments, without proper attribution is a violation of SPC academic integrity policies. Plagiarism undermines the learning process and is strictly prohibited. Students must ensure that their work reflects their own ideas, research, synthesis, and analysis and appropriately cites all sources, including AI.</w:t>
      </w:r>
    </w:p>
    <w:p w:rsidR="0076060E" w:rsidRPr="000322E0" w:rsidRDefault="0076060E" w:rsidP="0076060E">
      <w:pPr>
        <w:shd w:val="clear" w:color="auto" w:fill="FFFFFF"/>
        <w:spacing w:after="150"/>
        <w:rPr>
          <w:rFonts w:asciiTheme="minorHAnsi" w:hAnsiTheme="minorHAnsi" w:cstheme="minorHAnsi"/>
          <w:szCs w:val="20"/>
        </w:rPr>
      </w:pPr>
      <w:r w:rsidRPr="000322E0">
        <w:rPr>
          <w:rFonts w:asciiTheme="minorHAnsi" w:hAnsiTheme="minorHAnsi" w:cstheme="minorHAnsi"/>
          <w:b/>
          <w:bCs/>
          <w:szCs w:val="20"/>
        </w:rPr>
        <w:t>· Collaboration and Consultation:</w:t>
      </w:r>
    </w:p>
    <w:p w:rsidR="0076060E" w:rsidRPr="000322E0" w:rsidRDefault="0076060E" w:rsidP="0076060E">
      <w:pPr>
        <w:shd w:val="clear" w:color="auto" w:fill="FFFFFF"/>
        <w:spacing w:after="150"/>
        <w:rPr>
          <w:rFonts w:asciiTheme="minorHAnsi" w:hAnsiTheme="minorHAnsi" w:cstheme="minorHAnsi"/>
          <w:szCs w:val="20"/>
        </w:rPr>
      </w:pPr>
      <w:r w:rsidRPr="000322E0">
        <w:rPr>
          <w:rFonts w:asciiTheme="minorHAnsi" w:hAnsiTheme="minorHAnsi" w:cstheme="minorHAnsi"/>
          <w:szCs w:val="20"/>
        </w:rPr>
        <w:t>While AI can be a valuable resource, it is essential to strike a balance between seeking assistance and maintaining personal responsibility. Collaboration with peers, consulting instructors, and utilizing other approved learning resources should be prioritized. Overreliance on AI for solutions without actively engaging in the learning process is discouraged and can be grounds for academic integrity violations. Utilizing AI as a tool for brainstorming or research is allowed but the writing should be the student’s own work and thoughts.</w:t>
      </w:r>
    </w:p>
    <w:p w:rsidR="0076060E" w:rsidRPr="000322E0" w:rsidRDefault="0076060E" w:rsidP="0076060E">
      <w:pPr>
        <w:shd w:val="clear" w:color="auto" w:fill="FFFFFF"/>
        <w:spacing w:after="150"/>
        <w:rPr>
          <w:rFonts w:asciiTheme="minorHAnsi" w:hAnsiTheme="minorHAnsi" w:cstheme="minorHAnsi"/>
          <w:szCs w:val="20"/>
        </w:rPr>
      </w:pPr>
      <w:r w:rsidRPr="000322E0">
        <w:rPr>
          <w:rFonts w:asciiTheme="minorHAnsi" w:hAnsiTheme="minorHAnsi" w:cstheme="minorHAnsi"/>
          <w:b/>
          <w:bCs/>
          <w:szCs w:val="20"/>
        </w:rPr>
        <w:t>· Critical Thinking and Originality:</w:t>
      </w:r>
    </w:p>
    <w:p w:rsidR="0076060E" w:rsidRPr="000322E0" w:rsidRDefault="0076060E" w:rsidP="0076060E">
      <w:pPr>
        <w:shd w:val="clear" w:color="auto" w:fill="FFFFFF"/>
        <w:spacing w:after="150"/>
        <w:rPr>
          <w:rFonts w:asciiTheme="minorHAnsi" w:hAnsiTheme="minorHAnsi" w:cstheme="minorHAnsi"/>
          <w:szCs w:val="20"/>
        </w:rPr>
      </w:pPr>
      <w:r w:rsidRPr="000322E0">
        <w:rPr>
          <w:rFonts w:asciiTheme="minorHAnsi" w:hAnsiTheme="minorHAnsi" w:cstheme="minorHAnsi"/>
          <w:szCs w:val="20"/>
        </w:rPr>
        <w:t>AI usage can provide suggestions and information, but it is essential to critically evaluate the responses and exercise independent thought. Relying solely on AI for answers deprives students of the opportunity to develop their analytical and problem-solving skills. In assignments where originality, creativity, and independent thinking are valued, AI would be detrimental to the student learning process. Critical thinking and originality emphasize the importance of independent thinking in all academic endeavors as part of the student’s learning experience apart from outside influence and offers the student the opportunity to refine their unique, individual voice through academic discourse with other students and faculty.</w:t>
      </w:r>
    </w:p>
    <w:p w:rsidR="0076060E" w:rsidRPr="000322E0" w:rsidRDefault="0076060E" w:rsidP="0076060E">
      <w:pPr>
        <w:shd w:val="clear" w:color="auto" w:fill="FFFFFF"/>
        <w:spacing w:after="150"/>
        <w:rPr>
          <w:rFonts w:asciiTheme="minorHAnsi" w:hAnsiTheme="minorHAnsi" w:cstheme="minorHAnsi"/>
          <w:szCs w:val="20"/>
        </w:rPr>
      </w:pPr>
      <w:r w:rsidRPr="000322E0">
        <w:rPr>
          <w:rFonts w:asciiTheme="minorHAnsi" w:hAnsiTheme="minorHAnsi" w:cstheme="minorHAnsi"/>
          <w:b/>
          <w:bCs/>
          <w:szCs w:val="20"/>
        </w:rPr>
        <w:t>· Ethical Use and Bias Awareness:</w:t>
      </w:r>
    </w:p>
    <w:p w:rsidR="0076060E" w:rsidRPr="000322E0" w:rsidRDefault="0076060E" w:rsidP="0076060E">
      <w:pPr>
        <w:shd w:val="clear" w:color="auto" w:fill="FFFFFF"/>
        <w:spacing w:after="150"/>
        <w:rPr>
          <w:rFonts w:asciiTheme="minorHAnsi" w:hAnsiTheme="minorHAnsi" w:cstheme="minorHAnsi"/>
          <w:szCs w:val="20"/>
        </w:rPr>
      </w:pPr>
      <w:r w:rsidRPr="000322E0">
        <w:rPr>
          <w:rFonts w:asciiTheme="minorHAnsi" w:hAnsiTheme="minorHAnsi" w:cstheme="minorHAnsi"/>
          <w:szCs w:val="20"/>
        </w:rPr>
        <w:t>AI is trained on large amounts of data from the internet, which may include biased or inaccurate information. Be mindful of the potential for bias and critically evaluate the responses provided by AI. Therefore, when using AI, just like with using any other database, students must verify that the information is from reliable sources, question any potential biases, and ensure that the information and sources used in the paper are neutral, peer-reviewed sources.</w:t>
      </w:r>
    </w:p>
    <w:p w:rsidR="0076060E" w:rsidRPr="000322E0" w:rsidRDefault="0076060E" w:rsidP="0076060E">
      <w:pPr>
        <w:shd w:val="clear" w:color="auto" w:fill="FFFFFF"/>
        <w:spacing w:after="150"/>
        <w:rPr>
          <w:rFonts w:asciiTheme="minorHAnsi" w:hAnsiTheme="minorHAnsi" w:cstheme="minorHAnsi"/>
          <w:szCs w:val="20"/>
        </w:rPr>
      </w:pPr>
      <w:r w:rsidRPr="000322E0">
        <w:rPr>
          <w:rFonts w:asciiTheme="minorHAnsi" w:hAnsiTheme="minorHAnsi" w:cstheme="minorHAnsi"/>
          <w:b/>
          <w:bCs/>
          <w:szCs w:val="20"/>
        </w:rPr>
        <w:t>· Responsible Engagement:</w:t>
      </w:r>
    </w:p>
    <w:p w:rsidR="0076060E" w:rsidRPr="000322E0" w:rsidRDefault="0076060E" w:rsidP="0076060E">
      <w:pPr>
        <w:shd w:val="clear" w:color="auto" w:fill="FFFFFF"/>
        <w:spacing w:after="150"/>
        <w:rPr>
          <w:rFonts w:asciiTheme="minorHAnsi" w:hAnsiTheme="minorHAnsi" w:cstheme="minorHAnsi"/>
          <w:szCs w:val="20"/>
        </w:rPr>
      </w:pPr>
      <w:r w:rsidRPr="000322E0">
        <w:rPr>
          <w:rFonts w:asciiTheme="minorHAnsi" w:hAnsiTheme="minorHAnsi" w:cstheme="minorHAnsi"/>
          <w:szCs w:val="20"/>
        </w:rPr>
        <w:t>Students should engage with AI in a respectful and responsible manner and avoid using offensive language, discriminatory remarks, or engaging in any form of harassment or inappropriate behavior. Students should also uphold the standards of respectful communication in addressing both AI and fellow classmates.</w:t>
      </w:r>
    </w:p>
    <w:p w:rsidR="0076060E" w:rsidRPr="000322E0" w:rsidRDefault="0076060E" w:rsidP="0076060E">
      <w:pPr>
        <w:shd w:val="clear" w:color="auto" w:fill="FFFFFF"/>
        <w:spacing w:after="150"/>
        <w:rPr>
          <w:rFonts w:asciiTheme="minorHAnsi" w:hAnsiTheme="minorHAnsi" w:cstheme="minorHAnsi"/>
          <w:szCs w:val="20"/>
        </w:rPr>
      </w:pPr>
      <w:r w:rsidRPr="000322E0">
        <w:rPr>
          <w:rFonts w:asciiTheme="minorHAnsi" w:hAnsiTheme="minorHAnsi" w:cstheme="minorHAnsi"/>
          <w:b/>
          <w:bCs/>
          <w:szCs w:val="20"/>
        </w:rPr>
        <w:t>· Compliance with South Plains College Policies:</w:t>
      </w:r>
    </w:p>
    <w:p w:rsidR="0076060E" w:rsidRPr="000322E0" w:rsidRDefault="0076060E" w:rsidP="0076060E">
      <w:pPr>
        <w:shd w:val="clear" w:color="auto" w:fill="FFFFFF"/>
        <w:spacing w:after="150"/>
        <w:rPr>
          <w:rFonts w:asciiTheme="minorHAnsi" w:hAnsiTheme="minorHAnsi" w:cstheme="minorHAnsi"/>
          <w:szCs w:val="20"/>
        </w:rPr>
      </w:pPr>
      <w:r w:rsidRPr="000322E0">
        <w:rPr>
          <w:rFonts w:asciiTheme="minorHAnsi" w:hAnsiTheme="minorHAnsi" w:cstheme="minorHAnsi"/>
          <w:szCs w:val="20"/>
        </w:rPr>
        <w:t>Policies regarding the appropriate use of AI in South Plains College courses are set by instructional departments and individual instructors. Appropriate use of AI may range from strict prohibition to assignments they may require the use of AI. Misusing or violating the guidelines outlined in this syllabus warning may result in disciplinary action, including academic penalties. Students are expected to familiarize themselves with the specific course policies regarding the use of AI and adhere to them throughout the semester.</w:t>
      </w:r>
    </w:p>
    <w:p w:rsidR="0076060E" w:rsidRPr="000322E0" w:rsidRDefault="0076060E" w:rsidP="0076060E">
      <w:pPr>
        <w:shd w:val="clear" w:color="auto" w:fill="FFFFFF"/>
        <w:spacing w:after="150"/>
        <w:rPr>
          <w:rFonts w:asciiTheme="minorHAnsi" w:hAnsiTheme="minorHAnsi" w:cstheme="minorHAnsi"/>
          <w:szCs w:val="20"/>
        </w:rPr>
      </w:pPr>
      <w:r w:rsidRPr="000322E0">
        <w:rPr>
          <w:rFonts w:asciiTheme="minorHAnsi" w:hAnsiTheme="minorHAnsi" w:cstheme="minorHAnsi"/>
          <w:szCs w:val="20"/>
        </w:rPr>
        <w:t>· Remember, AI can be a tool to support your learning in certain courses and assignments, but it cannot replace the critical thinking, creativity, and independent work that are integral to your overall academic growth.</w:t>
      </w:r>
    </w:p>
    <w:p w:rsidR="0076060E" w:rsidRPr="009130D1" w:rsidRDefault="0076060E" w:rsidP="00625610">
      <w:pPr>
        <w:pStyle w:val="NormalWeb"/>
        <w:spacing w:before="0" w:beforeAutospacing="0" w:after="0" w:afterAutospacing="0"/>
        <w:jc w:val="both"/>
        <w:rPr>
          <w:rFonts w:asciiTheme="minorHAnsi" w:hAnsiTheme="minorHAnsi" w:cstheme="minorHAnsi"/>
          <w:sz w:val="20"/>
          <w:szCs w:val="20"/>
          <w:u w:val="single"/>
        </w:rPr>
      </w:pPr>
    </w:p>
    <w:sectPr w:rsidR="0076060E" w:rsidRPr="009130D1" w:rsidSect="00CE4473">
      <w:pgSz w:w="12240" w:h="15840"/>
      <w:pgMar w:top="700" w:right="717" w:bottom="70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D56F4"/>
    <w:multiLevelType w:val="hybridMultilevel"/>
    <w:tmpl w:val="3E025B54"/>
    <w:lvl w:ilvl="0" w:tplc="3B581DDC">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304D8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12B026">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FA108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B88E70">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B2A7AA">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3A68E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3A4A06">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8CF876">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652BFB"/>
    <w:multiLevelType w:val="multilevel"/>
    <w:tmpl w:val="E73EDD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83716B8"/>
    <w:multiLevelType w:val="multilevel"/>
    <w:tmpl w:val="8390A6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71F1222"/>
    <w:multiLevelType w:val="multilevel"/>
    <w:tmpl w:val="9E5A87A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85B66D9"/>
    <w:multiLevelType w:val="hybridMultilevel"/>
    <w:tmpl w:val="39281786"/>
    <w:lvl w:ilvl="0" w:tplc="1402E1AC">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5" w15:restartNumberingAfterBreak="0">
    <w:nsid w:val="5AB87C02"/>
    <w:multiLevelType w:val="multilevel"/>
    <w:tmpl w:val="7A92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75009D"/>
    <w:multiLevelType w:val="multilevel"/>
    <w:tmpl w:val="7004E7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5"/>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EE"/>
    <w:rsid w:val="00022DD4"/>
    <w:rsid w:val="00043F95"/>
    <w:rsid w:val="00082CF4"/>
    <w:rsid w:val="00156727"/>
    <w:rsid w:val="001A4C87"/>
    <w:rsid w:val="001C571C"/>
    <w:rsid w:val="00287B51"/>
    <w:rsid w:val="002A2983"/>
    <w:rsid w:val="004A19E8"/>
    <w:rsid w:val="005362D6"/>
    <w:rsid w:val="006120EE"/>
    <w:rsid w:val="00625610"/>
    <w:rsid w:val="0076060E"/>
    <w:rsid w:val="007C04C0"/>
    <w:rsid w:val="008D5D0F"/>
    <w:rsid w:val="00A41EBC"/>
    <w:rsid w:val="00A81F89"/>
    <w:rsid w:val="00AC6178"/>
    <w:rsid w:val="00B34EB0"/>
    <w:rsid w:val="00C05ABA"/>
    <w:rsid w:val="00CB48B2"/>
    <w:rsid w:val="00CD1855"/>
    <w:rsid w:val="00CE4473"/>
    <w:rsid w:val="00ED37B8"/>
    <w:rsid w:val="00F84125"/>
    <w:rsid w:val="00FA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CA2C36-829C-498C-B5F2-1C2070CC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473"/>
    <w:pPr>
      <w:spacing w:after="5" w:line="248"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rsid w:val="00CE4473"/>
    <w:pPr>
      <w:keepNext/>
      <w:keepLines/>
      <w:spacing w:after="0"/>
      <w:ind w:left="10" w:right="8" w:hanging="10"/>
      <w:jc w:val="center"/>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4473"/>
    <w:rPr>
      <w:rFonts w:ascii="Times New Roman" w:eastAsia="Times New Roman" w:hAnsi="Times New Roman" w:cs="Times New Roman"/>
      <w:b/>
      <w:color w:val="000000"/>
      <w:sz w:val="20"/>
    </w:rPr>
  </w:style>
  <w:style w:type="table" w:customStyle="1" w:styleId="TableGrid">
    <w:name w:val="TableGrid"/>
    <w:rsid w:val="00CE4473"/>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043F95"/>
    <w:pPr>
      <w:spacing w:before="100" w:beforeAutospacing="1" w:after="100" w:afterAutospacing="1" w:line="240" w:lineRule="auto"/>
      <w:ind w:left="0" w:firstLine="0"/>
      <w:jc w:val="left"/>
    </w:pPr>
    <w:rPr>
      <w:color w:val="auto"/>
      <w:sz w:val="24"/>
      <w:szCs w:val="24"/>
    </w:rPr>
  </w:style>
  <w:style w:type="paragraph" w:customStyle="1" w:styleId="paragraph">
    <w:name w:val="paragraph"/>
    <w:basedOn w:val="Normal"/>
    <w:rsid w:val="00FA5FE6"/>
    <w:pPr>
      <w:spacing w:before="100" w:beforeAutospacing="1" w:after="100" w:afterAutospacing="1" w:line="240" w:lineRule="auto"/>
      <w:ind w:left="0" w:firstLine="0"/>
      <w:jc w:val="left"/>
    </w:pPr>
    <w:rPr>
      <w:color w:val="auto"/>
      <w:sz w:val="24"/>
      <w:szCs w:val="24"/>
    </w:rPr>
  </w:style>
  <w:style w:type="character" w:customStyle="1" w:styleId="normaltextrun">
    <w:name w:val="normaltextrun"/>
    <w:basedOn w:val="DefaultParagraphFont"/>
    <w:rsid w:val="00FA5FE6"/>
  </w:style>
  <w:style w:type="character" w:customStyle="1" w:styleId="eop">
    <w:name w:val="eop"/>
    <w:basedOn w:val="DefaultParagraphFont"/>
    <w:rsid w:val="00FA5FE6"/>
  </w:style>
  <w:style w:type="paragraph" w:styleId="ListParagraph">
    <w:name w:val="List Paragraph"/>
    <w:basedOn w:val="Normal"/>
    <w:uiPriority w:val="34"/>
    <w:qFormat/>
    <w:rsid w:val="00625610"/>
    <w:pPr>
      <w:spacing w:after="0" w:line="240" w:lineRule="auto"/>
      <w:ind w:left="720" w:firstLine="0"/>
      <w:contextualSpacing/>
      <w:jc w:val="left"/>
    </w:pPr>
    <w:rPr>
      <w:rFonts w:asciiTheme="minorHAnsi" w:eastAsiaTheme="minorEastAsia" w:hAnsiTheme="minorHAnsi" w:cstheme="minorBidi"/>
      <w:color w:val="auto"/>
      <w:sz w:val="24"/>
      <w:szCs w:val="24"/>
    </w:rPr>
  </w:style>
  <w:style w:type="character" w:styleId="Hyperlink">
    <w:name w:val="Hyperlink"/>
    <w:basedOn w:val="DefaultParagraphFont"/>
    <w:unhideWhenUsed/>
    <w:rsid w:val="001567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spcrealestate.theceshop.com%2F&amp;data=05%7C01%7Cpgambles%40southplainscollege.edu%7C974c4356d5ac4e96469b08dafa3f04e8%7C6d91b166cf6a45e99e22a02625d082a9%7C0%7C0%7C638097445852905631%7CUnknown%7CTWFpbGZsb3d8eyJWIjoiMC4wLjAwMDAiLCJQIjoiV2luMzIiLCJBTiI6Ik1haWwiLCJXVCI6Mn0%3D%7C3000%7C%7C%7C&amp;sdata=PD9CwhU1ntJpkos6AqO1FvkCMrw77rUbEuMruYvVw6s%3D&amp;reserved=0" TargetMode="External"/><Relationship Id="rId13" Type="http://schemas.openxmlformats.org/officeDocument/2006/relationships/hyperlink" Target="http://www.southplainscollege.edu/campuscarry.ph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m.maxient.com/reportingform.php?SouthPlains&amp;layout_id=1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cirilo@southplainscollege.edu" TargetMode="External"/><Relationship Id="rId5" Type="http://schemas.openxmlformats.org/officeDocument/2006/relationships/styles" Target="styles.xml"/><Relationship Id="rId15" Type="http://schemas.openxmlformats.org/officeDocument/2006/relationships/hyperlink" Target="mailto:dedens@southplainscollege.edu" TargetMode="External"/><Relationship Id="rId10" Type="http://schemas.openxmlformats.org/officeDocument/2006/relationships/hyperlink" Target="https://cm.maxient.com/reportingform.php?SouthPlains&amp;layout_id=40" TargetMode="External"/><Relationship Id="rId4" Type="http://schemas.openxmlformats.org/officeDocument/2006/relationships/numbering" Target="numbering.xml"/><Relationship Id="rId9" Type="http://schemas.openxmlformats.org/officeDocument/2006/relationships/hyperlink" Target="https://nam02.safelinks.protection.outlook.com/?url=https%3A%2F%2Fwww.southplainscollege.edu%2Fadmission-aid%2Fapply%2Fschedulechanges.php&amp;data=05%7C01%7Clwgregory%40southplainscollege.edu%7Cdb769554ce9e4047bc0808daeeab5eb4%7C6d91b166cf6a45e99e22a02625d082a9%7C0%7C0%7C638084717226247600%7CUnknown%7CTWFpbGZsb3d8eyJWIjoiMC4wLjAwMDAiLCJQIjoiV2luMzIiLCJBTiI6Ik1haWwiLCJXVCI6Mn0%3D%7C3000%7C%7C%7C&amp;sdata=1pTvZd%2BGjKwWn5hSzR4PUxcMZaZnjevsef%2F4TVNDCqY%3D&amp;reserved=0" TargetMode="External"/><Relationship Id="rId14" Type="http://schemas.openxmlformats.org/officeDocument/2006/relationships/hyperlink" Target="mailto:dedens@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9D73053F53449957C249C14D6292E" ma:contentTypeVersion="14" ma:contentTypeDescription="Create a new document." ma:contentTypeScope="" ma:versionID="f88538fadb75c91f0504ccde11b0e0dc">
  <xsd:schema xmlns:xsd="http://www.w3.org/2001/XMLSchema" xmlns:xs="http://www.w3.org/2001/XMLSchema" xmlns:p="http://schemas.microsoft.com/office/2006/metadata/properties" xmlns:ns3="53095e7c-b1f3-4f7d-a274-7cb68285d84c" xmlns:ns4="146722e9-11b8-4a63-8289-10cbe5c38d0f" targetNamespace="http://schemas.microsoft.com/office/2006/metadata/properties" ma:root="true" ma:fieldsID="454d515b8cc7eeaaf72d079b3c33ce2a" ns3:_="" ns4:_="">
    <xsd:import namespace="53095e7c-b1f3-4f7d-a274-7cb68285d84c"/>
    <xsd:import namespace="146722e9-11b8-4a63-8289-10cbe5c38d0f"/>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5e7c-b1f3-4f7d-a274-7cb68285d84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6722e9-11b8-4a63-8289-10cbe5c38d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812B84-10F1-494E-9D4D-D23565FC4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5e7c-b1f3-4f7d-a274-7cb68285d84c"/>
    <ds:schemaRef ds:uri="146722e9-11b8-4a63-8289-10cbe5c38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AF550-0C22-4FCC-A43E-F09B76C5DC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665216-5A8A-42E6-B0F2-956592A6B3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2429</Words>
  <Characters>13847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Chaney, Tyler C</dc:creator>
  <cp:lastModifiedBy>Gambles, Petra A</cp:lastModifiedBy>
  <cp:revision>2</cp:revision>
  <cp:lastPrinted>2025-01-08T14:37:00Z</cp:lastPrinted>
  <dcterms:created xsi:type="dcterms:W3CDTF">2025-01-08T15:01:00Z</dcterms:created>
  <dcterms:modified xsi:type="dcterms:W3CDTF">2025-01-08T15:01:00Z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0x0101009969D73053F53449957C249C14D6292E</vt:lpwstr>
  </property>
</Properties>
</file>